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291B14" w14:paraId="0605D145" w14:textId="77777777" w:rsidTr="008D3DFA">
        <w:trPr>
          <w:trHeight w:val="45"/>
        </w:trPr>
        <w:tc>
          <w:tcPr>
            <w:tcW w:w="7655" w:type="dxa"/>
          </w:tcPr>
          <w:p w14:paraId="14437EC6" w14:textId="77777777" w:rsidR="008D3DFA" w:rsidRPr="006F5CC5" w:rsidRDefault="008D3DFA" w:rsidP="001E7E0A">
            <w:pPr>
              <w:rPr>
                <w:rFonts w:ascii="TKTypeMedium" w:hAnsi="TKTypeMedium"/>
                <w:noProof/>
                <w:lang w:val="en-US" w:eastAsia="de-DE"/>
              </w:rPr>
            </w:pPr>
          </w:p>
        </w:tc>
        <w:tc>
          <w:tcPr>
            <w:tcW w:w="1724" w:type="dxa"/>
          </w:tcPr>
          <w:p w14:paraId="7C633C1B" w14:textId="77777777" w:rsidR="008D3DFA" w:rsidRPr="006F5CC5" w:rsidRDefault="00592983" w:rsidP="001E7E0A">
            <w:pPr>
              <w:pStyle w:val="BusinessArea"/>
              <w:rPr>
                <w:lang w:val="en-US"/>
              </w:rPr>
            </w:pPr>
            <w:r w:rsidRPr="006F5CC5">
              <w:rPr>
                <w:lang w:val="en-US"/>
              </w:rPr>
              <w:t>Steel Europe</w:t>
            </w:r>
          </w:p>
        </w:tc>
      </w:tr>
      <w:tr w:rsidR="001E7E0A" w:rsidRPr="00291B14" w14:paraId="78F8034C" w14:textId="77777777" w:rsidTr="001E7E0A">
        <w:trPr>
          <w:trHeight w:val="408"/>
        </w:trPr>
        <w:tc>
          <w:tcPr>
            <w:tcW w:w="7655" w:type="dxa"/>
          </w:tcPr>
          <w:p w14:paraId="283A087A" w14:textId="77777777" w:rsidR="001E7E0A" w:rsidRPr="006F5CC5" w:rsidRDefault="001E7E0A" w:rsidP="001E7E0A">
            <w:pPr>
              <w:rPr>
                <w:lang w:val="en-US"/>
              </w:rPr>
            </w:pPr>
          </w:p>
        </w:tc>
        <w:tc>
          <w:tcPr>
            <w:tcW w:w="1724" w:type="dxa"/>
          </w:tcPr>
          <w:p w14:paraId="556403F0" w14:textId="77777777" w:rsidR="001E7E0A" w:rsidRPr="006F5CC5" w:rsidRDefault="001E7E0A" w:rsidP="001E7E0A">
            <w:pPr>
              <w:pStyle w:val="BusinessArea"/>
              <w:rPr>
                <w:lang w:val="en-US"/>
              </w:rPr>
            </w:pPr>
          </w:p>
        </w:tc>
      </w:tr>
      <w:tr w:rsidR="001E7E0A" w:rsidRPr="00291B14" w14:paraId="16B29B83" w14:textId="77777777" w:rsidTr="001E7E0A">
        <w:trPr>
          <w:trHeight w:val="992"/>
        </w:trPr>
        <w:tc>
          <w:tcPr>
            <w:tcW w:w="7655" w:type="dxa"/>
          </w:tcPr>
          <w:p w14:paraId="5DA37724" w14:textId="77777777" w:rsidR="001E7E0A" w:rsidRPr="006F5CC5" w:rsidRDefault="001E7E0A" w:rsidP="00F4093A">
            <w:pPr>
              <w:pStyle w:val="Absenderadresse1"/>
              <w:rPr>
                <w:lang w:val="en-US"/>
              </w:rPr>
            </w:pPr>
          </w:p>
        </w:tc>
        <w:tc>
          <w:tcPr>
            <w:tcW w:w="1724" w:type="dxa"/>
          </w:tcPr>
          <w:p w14:paraId="631E75B8" w14:textId="77777777" w:rsidR="001E7E0A" w:rsidRPr="006F5CC5" w:rsidRDefault="00821B08" w:rsidP="001E7E0A">
            <w:pPr>
              <w:pStyle w:val="Datumsangabe"/>
              <w:rPr>
                <w:lang w:val="en-US"/>
              </w:rPr>
            </w:pPr>
            <w:r w:rsidRPr="006F5CC5">
              <w:rPr>
                <w:lang w:val="en-US"/>
              </w:rPr>
              <w:t>21</w:t>
            </w:r>
            <w:r w:rsidR="001E7E0A" w:rsidRPr="006F5CC5">
              <w:rPr>
                <w:lang w:val="en-US"/>
              </w:rPr>
              <w:t>.</w:t>
            </w:r>
            <w:r w:rsidR="00592983" w:rsidRPr="006F5CC5">
              <w:rPr>
                <w:lang w:val="en-US"/>
              </w:rPr>
              <w:t>02</w:t>
            </w:r>
            <w:r w:rsidR="001E7E0A" w:rsidRPr="006F5CC5">
              <w:rPr>
                <w:lang w:val="en-US"/>
              </w:rPr>
              <w:t>.</w:t>
            </w:r>
            <w:r w:rsidR="00592983" w:rsidRPr="006F5CC5">
              <w:rPr>
                <w:lang w:val="en-US"/>
              </w:rPr>
              <w:t>2022</w:t>
            </w:r>
          </w:p>
          <w:p w14:paraId="2297054A" w14:textId="1DAF3604" w:rsidR="001E7E0A" w:rsidRPr="006F5CC5" w:rsidRDefault="00C9539B" w:rsidP="00A70ED2">
            <w:pPr>
              <w:pStyle w:val="Seitenzahlangabe"/>
              <w:rPr>
                <w:lang w:val="en-US"/>
              </w:rPr>
            </w:pPr>
            <w:r w:rsidRPr="006F5CC5">
              <w:rPr>
                <w:lang w:val="en-US"/>
              </w:rPr>
              <w:t xml:space="preserve">Page </w:t>
            </w:r>
            <w:r w:rsidR="001E7E0A" w:rsidRPr="006F5CC5">
              <w:rPr>
                <w:lang w:val="en-US"/>
              </w:rPr>
              <w:fldChar w:fldCharType="begin"/>
            </w:r>
            <w:r w:rsidR="001E7E0A" w:rsidRPr="006F5CC5">
              <w:rPr>
                <w:lang w:val="en-US"/>
              </w:rPr>
              <w:instrText xml:space="preserve"> PAGE   \* MERGEFORMAT </w:instrText>
            </w:r>
            <w:r w:rsidR="001E7E0A" w:rsidRPr="006F5CC5">
              <w:rPr>
                <w:lang w:val="en-US"/>
              </w:rPr>
              <w:fldChar w:fldCharType="separate"/>
            </w:r>
            <w:r w:rsidR="00BD3EE5" w:rsidRPr="006F5CC5">
              <w:rPr>
                <w:noProof/>
                <w:lang w:val="en-US"/>
              </w:rPr>
              <w:t>1</w:t>
            </w:r>
            <w:r w:rsidR="001E7E0A" w:rsidRPr="006F5CC5">
              <w:rPr>
                <w:lang w:val="en-US"/>
              </w:rPr>
              <w:fldChar w:fldCharType="end"/>
            </w:r>
            <w:r w:rsidR="001E7E0A" w:rsidRPr="006F5CC5">
              <w:rPr>
                <w:lang w:val="en-US"/>
              </w:rPr>
              <w:t>/</w:t>
            </w:r>
            <w:r w:rsidR="007271C4" w:rsidRPr="006F5CC5">
              <w:rPr>
                <w:lang w:val="en-US"/>
              </w:rPr>
              <w:fldChar w:fldCharType="begin"/>
            </w:r>
            <w:r w:rsidR="007271C4" w:rsidRPr="006F5CC5">
              <w:rPr>
                <w:lang w:val="en-US"/>
              </w:rPr>
              <w:instrText xml:space="preserve"> NUMPAGES   \* MERGEFORMAT </w:instrText>
            </w:r>
            <w:r w:rsidR="007271C4" w:rsidRPr="006F5CC5">
              <w:rPr>
                <w:lang w:val="en-US"/>
              </w:rPr>
              <w:fldChar w:fldCharType="separate"/>
            </w:r>
            <w:r w:rsidR="004E0336" w:rsidRPr="006F5CC5">
              <w:rPr>
                <w:noProof/>
                <w:lang w:val="en-US"/>
              </w:rPr>
              <w:t>2</w:t>
            </w:r>
            <w:r w:rsidR="007271C4" w:rsidRPr="006F5CC5">
              <w:rPr>
                <w:noProof/>
                <w:lang w:val="en-US"/>
              </w:rPr>
              <w:fldChar w:fldCharType="end"/>
            </w:r>
          </w:p>
        </w:tc>
      </w:tr>
    </w:tbl>
    <w:p w14:paraId="5D04A9D5" w14:textId="7B591ACF" w:rsidR="00592983" w:rsidRPr="006F5CC5" w:rsidRDefault="00C9539B" w:rsidP="00592983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rFonts w:ascii="TKTypeBold" w:hAnsi="TKTypeBold"/>
          <w:color w:val="000000"/>
          <w:sz w:val="24"/>
          <w:szCs w:val="24"/>
          <w:lang w:val="en-US"/>
        </w:rPr>
      </w:pPr>
      <w:r w:rsidRPr="006F5CC5">
        <w:rPr>
          <w:rFonts w:ascii="TKTypeBold" w:hAnsi="TKTypeBold"/>
          <w:color w:val="000000"/>
          <w:sz w:val="24"/>
          <w:szCs w:val="24"/>
          <w:lang w:val="en-US"/>
        </w:rPr>
        <w:t>Sustainable production and processing of steel</w:t>
      </w:r>
      <w:r w:rsidR="00592983" w:rsidRPr="006F5CC5">
        <w:rPr>
          <w:rFonts w:ascii="TKTypeBold" w:hAnsi="TKTypeBold"/>
          <w:color w:val="000000"/>
          <w:sz w:val="24"/>
          <w:szCs w:val="24"/>
          <w:lang w:val="en-US"/>
        </w:rPr>
        <w:t>: thyssenkrupp Steel</w:t>
      </w:r>
      <w:r w:rsidR="00E27817" w:rsidRPr="006F5CC5">
        <w:rPr>
          <w:rFonts w:ascii="TKTypeBold" w:hAnsi="TKTypeBold"/>
          <w:color w:val="000000"/>
          <w:sz w:val="24"/>
          <w:szCs w:val="24"/>
          <w:lang w:val="en-US"/>
        </w:rPr>
        <w:t xml:space="preserve"> </w:t>
      </w:r>
      <w:r w:rsidRPr="00291B14">
        <w:rPr>
          <w:rFonts w:ascii="TKTypeBold" w:hAnsi="TKTypeBold"/>
          <w:color w:val="000000"/>
          <w:sz w:val="24"/>
          <w:szCs w:val="24"/>
          <w:lang w:val="en-US"/>
        </w:rPr>
        <w:t xml:space="preserve">to become </w:t>
      </w:r>
      <w:r w:rsidR="007E7DDB">
        <w:rPr>
          <w:rFonts w:ascii="TKTypeBold" w:hAnsi="TKTypeBold"/>
          <w:color w:val="000000"/>
          <w:sz w:val="24"/>
          <w:szCs w:val="24"/>
          <w:lang w:val="en-US"/>
        </w:rPr>
        <w:t xml:space="preserve">a </w:t>
      </w:r>
      <w:r w:rsidRPr="00291B14">
        <w:rPr>
          <w:rFonts w:ascii="TKTypeBold" w:hAnsi="TKTypeBold"/>
          <w:color w:val="000000"/>
          <w:sz w:val="24"/>
          <w:szCs w:val="24"/>
          <w:lang w:val="en-US"/>
        </w:rPr>
        <w:t>member of</w:t>
      </w:r>
      <w:r w:rsidR="00E27817" w:rsidRPr="006F5CC5">
        <w:rPr>
          <w:rFonts w:ascii="TKTypeBold" w:hAnsi="TKTypeBold"/>
          <w:color w:val="000000"/>
          <w:sz w:val="24"/>
          <w:szCs w:val="24"/>
          <w:lang w:val="en-US"/>
        </w:rPr>
        <w:t xml:space="preserve"> </w:t>
      </w:r>
      <w:proofErr w:type="spellStart"/>
      <w:r w:rsidR="00E27817" w:rsidRPr="006F5CC5">
        <w:rPr>
          <w:rFonts w:ascii="TKTypeBold" w:hAnsi="TKTypeBold"/>
          <w:color w:val="000000"/>
          <w:sz w:val="24"/>
          <w:szCs w:val="24"/>
          <w:lang w:val="en-US"/>
        </w:rPr>
        <w:t>R</w:t>
      </w:r>
      <w:r w:rsidR="00821B08" w:rsidRPr="006F5CC5">
        <w:rPr>
          <w:rFonts w:ascii="TKTypeBold" w:hAnsi="TKTypeBold"/>
          <w:color w:val="000000"/>
          <w:sz w:val="24"/>
          <w:szCs w:val="24"/>
          <w:lang w:val="en-US"/>
        </w:rPr>
        <w:t>esponsible</w:t>
      </w:r>
      <w:r w:rsidR="00E27817" w:rsidRPr="006F5CC5">
        <w:rPr>
          <w:rFonts w:ascii="TKTypeBold" w:hAnsi="TKTypeBold"/>
          <w:color w:val="000000"/>
          <w:sz w:val="24"/>
          <w:szCs w:val="24"/>
          <w:lang w:val="en-US"/>
        </w:rPr>
        <w:t>Steel</w:t>
      </w:r>
      <w:proofErr w:type="spellEnd"/>
    </w:p>
    <w:p w14:paraId="16F447E4" w14:textId="77777777" w:rsidR="00592983" w:rsidRPr="006F5CC5" w:rsidRDefault="00592983" w:rsidP="00592983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b/>
          <w:color w:val="000000"/>
          <w:sz w:val="24"/>
          <w:szCs w:val="24"/>
          <w:lang w:val="en-US"/>
        </w:rPr>
      </w:pPr>
    </w:p>
    <w:p w14:paraId="3476C4CE" w14:textId="57045FDF" w:rsidR="00592983" w:rsidRPr="006F5CC5" w:rsidRDefault="005A15E0" w:rsidP="004E033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</w:t>
      </w:r>
      <w:r w:rsidR="00450F02" w:rsidRPr="006F5CC5">
        <w:rPr>
          <w:color w:val="000000"/>
          <w:lang w:val="en-US"/>
        </w:rPr>
        <w:t xml:space="preserve">hyssenkrupp Steel </w:t>
      </w:r>
      <w:r w:rsidR="001957C7" w:rsidRPr="00291B14">
        <w:rPr>
          <w:color w:val="000000"/>
          <w:lang w:val="en-US"/>
        </w:rPr>
        <w:t>joins</w:t>
      </w:r>
      <w:r w:rsidR="00450F02" w:rsidRPr="006F5CC5">
        <w:rPr>
          <w:color w:val="000000"/>
          <w:lang w:val="en-US"/>
        </w:rPr>
        <w:t xml:space="preserve"> </w:t>
      </w:r>
      <w:proofErr w:type="spellStart"/>
      <w:r w:rsidR="00E27817" w:rsidRPr="006F5CC5">
        <w:rPr>
          <w:color w:val="000000"/>
          <w:lang w:val="en-US"/>
        </w:rPr>
        <w:t>ResponsibleSteel</w:t>
      </w:r>
      <w:proofErr w:type="spellEnd"/>
      <w:r w:rsidR="00FC614A" w:rsidRPr="006F5CC5">
        <w:rPr>
          <w:color w:val="000000"/>
          <w:lang w:val="en-US"/>
        </w:rPr>
        <w:t>,</w:t>
      </w:r>
      <w:bookmarkStart w:id="0" w:name="_GoBack"/>
      <w:bookmarkEnd w:id="0"/>
      <w:r w:rsidR="004E0334" w:rsidRPr="004E0334">
        <w:rPr>
          <w:color w:val="000000"/>
          <w:lang w:val="en-US"/>
        </w:rPr>
        <w:t xml:space="preserve"> the global initiative to formulate a multi-stakeholder standard for the steel industry.</w:t>
      </w:r>
    </w:p>
    <w:p w14:paraId="4B68D78B" w14:textId="44BF7DFB" w:rsidR="00071F15" w:rsidRPr="006F5CC5" w:rsidRDefault="001957C7" w:rsidP="00071F1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  <w:lang w:val="en-US"/>
        </w:rPr>
      </w:pPr>
      <w:r w:rsidRPr="006F5CC5">
        <w:rPr>
          <w:color w:val="000000"/>
          <w:lang w:val="en-US"/>
        </w:rPr>
        <w:t xml:space="preserve">Concept of sustainability </w:t>
      </w:r>
      <w:r w:rsidR="00BC35CB">
        <w:rPr>
          <w:color w:val="000000"/>
          <w:lang w:val="en-US"/>
        </w:rPr>
        <w:t>calls for cooperation along</w:t>
      </w:r>
      <w:r w:rsidRPr="006F5CC5">
        <w:rPr>
          <w:color w:val="000000"/>
          <w:lang w:val="en-US"/>
        </w:rPr>
        <w:t xml:space="preserve"> the entire va</w:t>
      </w:r>
      <w:r w:rsidRPr="00291B14">
        <w:rPr>
          <w:color w:val="000000"/>
          <w:lang w:val="en-US"/>
        </w:rPr>
        <w:t>lue chain.</w:t>
      </w:r>
    </w:p>
    <w:p w14:paraId="1021DEFE" w14:textId="05D86711" w:rsidR="00592983" w:rsidRPr="006F5CC5" w:rsidRDefault="00E27817" w:rsidP="00071F1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  <w:lang w:val="en-US"/>
        </w:rPr>
      </w:pPr>
      <w:r w:rsidRPr="006F5CC5">
        <w:rPr>
          <w:color w:val="000000"/>
          <w:lang w:val="en-US"/>
        </w:rPr>
        <w:t>St</w:t>
      </w:r>
      <w:r w:rsidR="001957C7" w:rsidRPr="006F5CC5">
        <w:rPr>
          <w:color w:val="000000"/>
          <w:lang w:val="en-US"/>
        </w:rPr>
        <w:t>ee</w:t>
      </w:r>
      <w:r w:rsidRPr="006F5CC5">
        <w:rPr>
          <w:color w:val="000000"/>
          <w:lang w:val="en-US"/>
        </w:rPr>
        <w:t xml:space="preserve">l </w:t>
      </w:r>
      <w:r w:rsidR="001957C7" w:rsidRPr="006F5CC5">
        <w:rPr>
          <w:color w:val="000000"/>
          <w:lang w:val="en-US"/>
        </w:rPr>
        <w:t>makes an important contribution to a sustainable society.</w:t>
      </w:r>
    </w:p>
    <w:p w14:paraId="7E747489" w14:textId="77777777" w:rsidR="00592983" w:rsidRPr="006F5CC5" w:rsidRDefault="00592983" w:rsidP="00592983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ind w:left="720"/>
        <w:jc w:val="both"/>
        <w:rPr>
          <w:color w:val="000000"/>
          <w:lang w:val="en-US"/>
        </w:rPr>
      </w:pPr>
    </w:p>
    <w:p w14:paraId="54A7A9CC" w14:textId="1D3D3AD1" w:rsidR="00066AF1" w:rsidRPr="006F5CC5" w:rsidRDefault="00E27817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  <w:lang w:val="en-US"/>
        </w:rPr>
      </w:pPr>
      <w:r w:rsidRPr="006F5CC5">
        <w:rPr>
          <w:color w:val="000000"/>
          <w:lang w:val="en-US"/>
        </w:rPr>
        <w:t xml:space="preserve">Duisburg, </w:t>
      </w:r>
      <w:r w:rsidR="001957C7" w:rsidRPr="006F5CC5">
        <w:rPr>
          <w:color w:val="000000"/>
          <w:lang w:val="en-US"/>
        </w:rPr>
        <w:t xml:space="preserve">February </w:t>
      </w:r>
      <w:r w:rsidRPr="006F5CC5">
        <w:rPr>
          <w:color w:val="000000"/>
          <w:lang w:val="en-US"/>
        </w:rPr>
        <w:t>21</w:t>
      </w:r>
      <w:r w:rsidR="00592983" w:rsidRPr="006F5CC5">
        <w:rPr>
          <w:color w:val="000000"/>
          <w:lang w:val="en-US"/>
        </w:rPr>
        <w:t xml:space="preserve">. </w:t>
      </w:r>
      <w:proofErr w:type="gramStart"/>
      <w:r w:rsidR="007745F9" w:rsidRPr="006F5CC5">
        <w:rPr>
          <w:color w:val="000000"/>
          <w:lang w:val="en-US"/>
        </w:rPr>
        <w:t>thyssenkrupp</w:t>
      </w:r>
      <w:proofErr w:type="gramEnd"/>
      <w:r w:rsidR="007745F9" w:rsidRPr="006F5CC5">
        <w:rPr>
          <w:color w:val="000000"/>
          <w:lang w:val="en-US"/>
        </w:rPr>
        <w:t xml:space="preserve"> Steel </w:t>
      </w:r>
      <w:r w:rsidR="001957C7" w:rsidRPr="006F5CC5">
        <w:rPr>
          <w:color w:val="000000"/>
          <w:lang w:val="en-US"/>
        </w:rPr>
        <w:t>will join</w:t>
      </w:r>
      <w:r w:rsidR="007745F9" w:rsidRPr="006F5CC5">
        <w:rPr>
          <w:color w:val="000000"/>
          <w:lang w:val="en-US"/>
        </w:rPr>
        <w:t xml:space="preserve"> </w:t>
      </w:r>
      <w:proofErr w:type="spellStart"/>
      <w:r w:rsidR="007745F9" w:rsidRPr="006F5CC5">
        <w:rPr>
          <w:color w:val="000000"/>
          <w:lang w:val="en-US"/>
        </w:rPr>
        <w:t>ResponsibleSteel</w:t>
      </w:r>
      <w:proofErr w:type="spellEnd"/>
      <w:r w:rsidR="007745F9" w:rsidRPr="006F5CC5">
        <w:rPr>
          <w:color w:val="000000"/>
          <w:lang w:val="en-US"/>
        </w:rPr>
        <w:t xml:space="preserve">, </w:t>
      </w:r>
      <w:r w:rsidR="001957C7" w:rsidRPr="006F5CC5">
        <w:rPr>
          <w:color w:val="000000"/>
          <w:lang w:val="en-US"/>
        </w:rPr>
        <w:t>a n</w:t>
      </w:r>
      <w:r w:rsidR="007745F9" w:rsidRPr="006F5CC5">
        <w:rPr>
          <w:color w:val="000000"/>
          <w:lang w:val="en-US"/>
        </w:rPr>
        <w:t>on-</w:t>
      </w:r>
      <w:r w:rsidR="001957C7" w:rsidRPr="006F5CC5">
        <w:rPr>
          <w:color w:val="000000"/>
          <w:lang w:val="en-US"/>
        </w:rPr>
        <w:t>p</w:t>
      </w:r>
      <w:r w:rsidR="007745F9" w:rsidRPr="006F5CC5">
        <w:rPr>
          <w:color w:val="000000"/>
          <w:lang w:val="en-US"/>
        </w:rPr>
        <w:t>rofit</w:t>
      </w:r>
      <w:r w:rsidR="001957C7" w:rsidRPr="006F5CC5">
        <w:rPr>
          <w:color w:val="000000"/>
          <w:lang w:val="en-US"/>
        </w:rPr>
        <w:t xml:space="preserve"> o</w:t>
      </w:r>
      <w:r w:rsidR="007745F9" w:rsidRPr="006F5CC5">
        <w:rPr>
          <w:color w:val="000000"/>
          <w:lang w:val="en-US"/>
        </w:rPr>
        <w:t>rgani</w:t>
      </w:r>
      <w:r w:rsidR="001957C7" w:rsidRPr="006F5CC5">
        <w:rPr>
          <w:color w:val="000000"/>
          <w:lang w:val="en-US"/>
        </w:rPr>
        <w:t>z</w:t>
      </w:r>
      <w:r w:rsidR="007745F9" w:rsidRPr="006F5CC5">
        <w:rPr>
          <w:color w:val="000000"/>
          <w:lang w:val="en-US"/>
        </w:rPr>
        <w:t>ation</w:t>
      </w:r>
      <w:r w:rsidR="00604BD2" w:rsidRPr="006F5CC5">
        <w:rPr>
          <w:color w:val="000000"/>
          <w:lang w:val="en-US"/>
        </w:rPr>
        <w:t>,</w:t>
      </w:r>
      <w:r w:rsidR="007745F9" w:rsidRPr="006F5CC5">
        <w:rPr>
          <w:color w:val="000000"/>
          <w:lang w:val="en-US"/>
        </w:rPr>
        <w:t xml:space="preserve"> </w:t>
      </w:r>
      <w:r w:rsidR="001957C7" w:rsidRPr="006F5CC5">
        <w:rPr>
          <w:color w:val="000000"/>
          <w:lang w:val="en-US"/>
        </w:rPr>
        <w:t>that ensures, through a global standard and certification program, that steel is responsibly sourced and manufactured at every stage</w:t>
      </w:r>
      <w:r w:rsidR="007F2E46" w:rsidRPr="006F5CC5">
        <w:rPr>
          <w:color w:val="000000"/>
          <w:lang w:val="en-US"/>
        </w:rPr>
        <w:t xml:space="preserve">. </w:t>
      </w:r>
      <w:r w:rsidR="00BC35CB">
        <w:rPr>
          <w:color w:val="000000"/>
          <w:lang w:val="en-US"/>
        </w:rPr>
        <w:t xml:space="preserve">To </w:t>
      </w:r>
      <w:r w:rsidR="00066AF1" w:rsidRPr="006F5CC5">
        <w:rPr>
          <w:color w:val="000000"/>
          <w:lang w:val="en-US"/>
        </w:rPr>
        <w:t>thyssenk</w:t>
      </w:r>
      <w:r w:rsidR="0063153A" w:rsidRPr="006F5CC5">
        <w:rPr>
          <w:color w:val="000000"/>
          <w:lang w:val="en-US"/>
        </w:rPr>
        <w:t>r</w:t>
      </w:r>
      <w:r w:rsidR="00066AF1" w:rsidRPr="006F5CC5">
        <w:rPr>
          <w:color w:val="000000"/>
          <w:lang w:val="en-US"/>
        </w:rPr>
        <w:t xml:space="preserve">upp </w:t>
      </w:r>
      <w:r w:rsidR="00B00869" w:rsidRPr="00291B14">
        <w:rPr>
          <w:color w:val="000000"/>
          <w:lang w:val="en-US"/>
        </w:rPr>
        <w:t xml:space="preserve">the </w:t>
      </w:r>
      <w:r w:rsidR="00BC35CB">
        <w:rPr>
          <w:color w:val="000000"/>
          <w:lang w:val="en-US"/>
        </w:rPr>
        <w:t xml:space="preserve">commitment to the Responsible Steel standard is </w:t>
      </w:r>
      <w:r w:rsidR="00B00869" w:rsidRPr="00291B14">
        <w:rPr>
          <w:color w:val="000000"/>
          <w:lang w:val="en-US"/>
        </w:rPr>
        <w:t xml:space="preserve">another important element of the </w:t>
      </w:r>
      <w:r w:rsidR="00BC35CB">
        <w:rPr>
          <w:color w:val="000000"/>
          <w:lang w:val="en-US"/>
        </w:rPr>
        <w:t xml:space="preserve">sustainable </w:t>
      </w:r>
      <w:r w:rsidR="00B00869" w:rsidRPr="00291B14">
        <w:rPr>
          <w:color w:val="000000"/>
          <w:lang w:val="en-US"/>
        </w:rPr>
        <w:t>transformation process.</w:t>
      </w:r>
      <w:r w:rsidR="00066AF1" w:rsidRPr="006F5CC5">
        <w:rPr>
          <w:color w:val="000000"/>
          <w:lang w:val="en-US"/>
        </w:rPr>
        <w:t xml:space="preserve">  </w:t>
      </w:r>
    </w:p>
    <w:p w14:paraId="3F29E508" w14:textId="77777777" w:rsidR="0063153A" w:rsidRPr="006F5CC5" w:rsidRDefault="0063153A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  <w:lang w:val="en-US"/>
        </w:rPr>
      </w:pPr>
    </w:p>
    <w:p w14:paraId="4544294A" w14:textId="5E26002B" w:rsidR="0063153A" w:rsidRPr="006836BC" w:rsidRDefault="00F21CDF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rFonts w:ascii="TKTypeBold" w:hAnsi="TKTypeBold"/>
          <w:color w:val="000000"/>
          <w:lang w:val="en-US"/>
        </w:rPr>
      </w:pPr>
      <w:proofErr w:type="spellStart"/>
      <w:r w:rsidRPr="006836BC">
        <w:rPr>
          <w:rFonts w:ascii="TKTypeBold" w:hAnsi="TKTypeBold"/>
          <w:color w:val="000000"/>
          <w:lang w:val="en-US"/>
        </w:rPr>
        <w:t>ResponsibleSteel</w:t>
      </w:r>
      <w:proofErr w:type="spellEnd"/>
      <w:r w:rsidRPr="006836BC">
        <w:rPr>
          <w:rFonts w:ascii="TKTypeBold" w:hAnsi="TKTypeBold"/>
          <w:color w:val="000000"/>
          <w:lang w:val="en-US"/>
        </w:rPr>
        <w:t xml:space="preserve"> </w:t>
      </w:r>
      <w:r w:rsidR="00B00869" w:rsidRPr="006836BC">
        <w:rPr>
          <w:rFonts w:ascii="TKTypeBold" w:hAnsi="TKTypeBold"/>
          <w:color w:val="000000"/>
          <w:lang w:val="en-US"/>
        </w:rPr>
        <w:t xml:space="preserve">pursue a </w:t>
      </w:r>
      <w:r w:rsidRPr="006836BC">
        <w:rPr>
          <w:rFonts w:ascii="TKTypeBold" w:hAnsi="TKTypeBold"/>
          <w:color w:val="000000"/>
          <w:lang w:val="en-US"/>
        </w:rPr>
        <w:t xml:space="preserve">global </w:t>
      </w:r>
      <w:r w:rsidR="00B00869" w:rsidRPr="006836BC">
        <w:rPr>
          <w:rFonts w:ascii="TKTypeBold" w:hAnsi="TKTypeBold"/>
          <w:color w:val="000000"/>
          <w:lang w:val="en-US"/>
        </w:rPr>
        <w:t>sustainability approach</w:t>
      </w:r>
    </w:p>
    <w:p w14:paraId="62F0DD5D" w14:textId="620B4D33" w:rsidR="00DF3A5D" w:rsidRPr="006F5CC5" w:rsidRDefault="00B00869" w:rsidP="00592983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  <w:lang w:val="en-US"/>
        </w:rPr>
      </w:pPr>
      <w:r w:rsidRPr="006F5CC5">
        <w:rPr>
          <w:color w:val="000000"/>
          <w:lang w:val="en-US"/>
        </w:rPr>
        <w:t xml:space="preserve">Companies from all areas of the steel value chain, civil society groups, associations and other organizations are working under the umbrella of </w:t>
      </w:r>
      <w:proofErr w:type="spellStart"/>
      <w:r w:rsidRPr="006F5CC5">
        <w:rPr>
          <w:color w:val="000000"/>
          <w:lang w:val="en-US"/>
        </w:rPr>
        <w:t>ResponsibleSteel</w:t>
      </w:r>
      <w:proofErr w:type="spellEnd"/>
      <w:r w:rsidRPr="006F5CC5">
        <w:rPr>
          <w:color w:val="000000"/>
          <w:lang w:val="en-US"/>
        </w:rPr>
        <w:t xml:space="preserve"> to enhance the contribution of steel to a sustainable society</w:t>
      </w:r>
      <w:r w:rsidR="000B4B21" w:rsidRPr="006F5CC5">
        <w:rPr>
          <w:color w:val="000000"/>
          <w:lang w:val="en-US"/>
        </w:rPr>
        <w:t xml:space="preserve">. </w:t>
      </w:r>
      <w:r w:rsidRPr="006F5CC5">
        <w:rPr>
          <w:color w:val="000000"/>
          <w:lang w:val="en-US"/>
        </w:rPr>
        <w:t xml:space="preserve">This includes – among other things – the responsible procurement of raw materials, </w:t>
      </w:r>
      <w:r w:rsidR="007E7DDB">
        <w:rPr>
          <w:color w:val="000000"/>
          <w:lang w:val="en-US"/>
        </w:rPr>
        <w:t>production,</w:t>
      </w:r>
      <w:r w:rsidRPr="006F5CC5">
        <w:rPr>
          <w:color w:val="000000"/>
          <w:lang w:val="en-US"/>
        </w:rPr>
        <w:t xml:space="preserve"> use and recycling of steel. </w:t>
      </w:r>
      <w:r w:rsidRPr="00291B14">
        <w:rPr>
          <w:color w:val="000000"/>
          <w:lang w:val="en-US"/>
        </w:rPr>
        <w:t>As</w:t>
      </w:r>
      <w:r w:rsidRPr="006F5CC5">
        <w:rPr>
          <w:color w:val="000000"/>
          <w:lang w:val="en-US"/>
        </w:rPr>
        <w:t xml:space="preserve">ide from </w:t>
      </w:r>
      <w:r w:rsidR="007E7DDB">
        <w:rPr>
          <w:color w:val="000000"/>
          <w:lang w:val="en-US"/>
        </w:rPr>
        <w:t>being</w:t>
      </w:r>
      <w:r w:rsidRPr="006F5CC5">
        <w:rPr>
          <w:color w:val="000000"/>
          <w:lang w:val="en-US"/>
        </w:rPr>
        <w:t xml:space="preserve"> </w:t>
      </w:r>
      <w:proofErr w:type="spellStart"/>
      <w:r w:rsidRPr="006F5CC5">
        <w:rPr>
          <w:color w:val="000000"/>
          <w:lang w:val="en-US"/>
        </w:rPr>
        <w:t>commit</w:t>
      </w:r>
      <w:r w:rsidR="007E7DDB">
        <w:rPr>
          <w:color w:val="000000"/>
          <w:lang w:val="en-US"/>
        </w:rPr>
        <w:t>ed</w:t>
      </w:r>
      <w:proofErr w:type="spellEnd"/>
      <w:r w:rsidRPr="006F5CC5">
        <w:rPr>
          <w:color w:val="000000"/>
          <w:lang w:val="en-US"/>
        </w:rPr>
        <w:t xml:space="preserve"> to a sustainable supply chain, </w:t>
      </w:r>
      <w:proofErr w:type="spellStart"/>
      <w:r w:rsidR="000B4B21" w:rsidRPr="006F5CC5">
        <w:rPr>
          <w:color w:val="000000"/>
          <w:lang w:val="en-US"/>
        </w:rPr>
        <w:t>ResponsibleSteel</w:t>
      </w:r>
      <w:proofErr w:type="spellEnd"/>
      <w:r w:rsidR="000B4B21" w:rsidRPr="006F5CC5">
        <w:rPr>
          <w:color w:val="000000"/>
          <w:lang w:val="en-US"/>
        </w:rPr>
        <w:t xml:space="preserve"> </w:t>
      </w:r>
      <w:r w:rsidRPr="006F5CC5">
        <w:rPr>
          <w:color w:val="000000"/>
          <w:lang w:val="en-US"/>
        </w:rPr>
        <w:t>ha</w:t>
      </w:r>
      <w:r w:rsidR="00291B14" w:rsidRPr="00291B14">
        <w:rPr>
          <w:color w:val="000000"/>
          <w:lang w:val="en-US"/>
        </w:rPr>
        <w:t>ve</w:t>
      </w:r>
      <w:r w:rsidRPr="006F5CC5">
        <w:rPr>
          <w:color w:val="000000"/>
          <w:lang w:val="en-US"/>
        </w:rPr>
        <w:t xml:space="preserve"> </w:t>
      </w:r>
      <w:r w:rsidRPr="00291B14">
        <w:rPr>
          <w:color w:val="000000"/>
          <w:lang w:val="en-US"/>
        </w:rPr>
        <w:t>developed a wide spectrum of social and ecological criteria which</w:t>
      </w:r>
      <w:r w:rsidR="00291B14" w:rsidRPr="00291B14">
        <w:rPr>
          <w:color w:val="000000"/>
          <w:lang w:val="en-US"/>
        </w:rPr>
        <w:t xml:space="preserve"> extend the concept of sustainability to include issues such as health and safety, greenhouse gas emissions, water management and biodiversity, human and labor rights, and community relations</w:t>
      </w:r>
      <w:r w:rsidR="00F16DD1" w:rsidRPr="006F5CC5">
        <w:rPr>
          <w:color w:val="000000"/>
          <w:lang w:val="en-US"/>
        </w:rPr>
        <w:t xml:space="preserve">. </w:t>
      </w:r>
    </w:p>
    <w:p w14:paraId="4D691EB0" w14:textId="77777777" w:rsidR="007745F9" w:rsidRPr="006F5CC5" w:rsidRDefault="007745F9" w:rsidP="00592983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  <w:lang w:val="en-US"/>
        </w:rPr>
      </w:pPr>
    </w:p>
    <w:p w14:paraId="54CB20F9" w14:textId="10EA749B" w:rsidR="007745F9" w:rsidRDefault="007745F9" w:rsidP="00592983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  <w:lang w:val="en-US"/>
        </w:rPr>
      </w:pPr>
    </w:p>
    <w:p w14:paraId="0D8814A3" w14:textId="77777777" w:rsidR="00BC35CB" w:rsidRPr="006F5CC5" w:rsidRDefault="00BC35CB" w:rsidP="00592983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  <w:lang w:val="en-US"/>
        </w:rPr>
      </w:pPr>
    </w:p>
    <w:p w14:paraId="0FBCE4E6" w14:textId="39FCD2D2" w:rsidR="006836BC" w:rsidRDefault="006836BC">
      <w:pPr>
        <w:spacing w:after="160" w:line="259" w:lineRule="auto"/>
        <w:rPr>
          <w:color w:val="000000"/>
          <w:lang w:val="en-US"/>
        </w:rPr>
      </w:pPr>
      <w:r>
        <w:rPr>
          <w:color w:val="000000"/>
          <w:lang w:val="en-US"/>
        </w:rPr>
        <w:br w:type="page"/>
      </w:r>
    </w:p>
    <w:p w14:paraId="333087C0" w14:textId="77777777" w:rsidR="007745F9" w:rsidRDefault="007745F9" w:rsidP="00592983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  <w:lang w:val="en-US"/>
        </w:rPr>
      </w:pPr>
    </w:p>
    <w:p w14:paraId="59B02F81" w14:textId="77777777" w:rsidR="00475014" w:rsidRPr="006F5CC5" w:rsidRDefault="00475014" w:rsidP="00592983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  <w:lang w:val="en-US"/>
        </w:rPr>
      </w:pPr>
    </w:p>
    <w:p w14:paraId="5CA6095E" w14:textId="46A4ED05" w:rsidR="00592983" w:rsidRPr="006836BC" w:rsidRDefault="00291B14" w:rsidP="006836BC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rFonts w:ascii="TKTypeBold" w:hAnsi="TKTypeBold"/>
          <w:color w:val="000000"/>
          <w:lang w:val="en-US"/>
        </w:rPr>
      </w:pPr>
      <w:r w:rsidRPr="006836BC">
        <w:rPr>
          <w:rFonts w:ascii="TKTypeBold" w:hAnsi="TKTypeBold"/>
          <w:color w:val="000000"/>
          <w:lang w:val="en-US"/>
        </w:rPr>
        <w:t>S</w:t>
      </w:r>
      <w:r w:rsidRPr="006836BC">
        <w:rPr>
          <w:rFonts w:ascii="TKTypeBold" w:hAnsi="TKTypeBold"/>
          <w:b/>
          <w:color w:val="000000"/>
          <w:lang w:val="en-US"/>
        </w:rPr>
        <w:t>ustainability approach along the entire value chain</w:t>
      </w:r>
    </w:p>
    <w:p w14:paraId="43240C3F" w14:textId="65F2022B" w:rsidR="00BC35CB" w:rsidRDefault="00291B14" w:rsidP="006836BC">
      <w:pPr>
        <w:jc w:val="both"/>
        <w:rPr>
          <w:lang w:val="en-US"/>
        </w:rPr>
      </w:pPr>
      <w:r>
        <w:rPr>
          <w:lang w:val="en-US"/>
        </w:rPr>
        <w:t>“</w:t>
      </w:r>
      <w:r w:rsidRPr="006F5CC5">
        <w:rPr>
          <w:lang w:val="en-US"/>
        </w:rPr>
        <w:t>We are very glad to become a me</w:t>
      </w:r>
      <w:r w:rsidRPr="00291B14">
        <w:rPr>
          <w:lang w:val="en-US"/>
        </w:rPr>
        <w:t xml:space="preserve">mber of </w:t>
      </w:r>
      <w:proofErr w:type="spellStart"/>
      <w:r w:rsidR="00067F72" w:rsidRPr="006F5CC5">
        <w:rPr>
          <w:lang w:val="en-US"/>
        </w:rPr>
        <w:t>ResponsibleSteel</w:t>
      </w:r>
      <w:proofErr w:type="spellEnd"/>
      <w:r w:rsidR="00067F72" w:rsidRPr="006F5CC5">
        <w:rPr>
          <w:lang w:val="en-US"/>
        </w:rPr>
        <w:t xml:space="preserve">. </w:t>
      </w:r>
      <w:r w:rsidR="00BC35CB">
        <w:rPr>
          <w:lang w:val="en-US"/>
        </w:rPr>
        <w:t>By committing ourselves to the principles of</w:t>
      </w:r>
      <w:r w:rsidRPr="00291B14">
        <w:rPr>
          <w:lang w:val="en-US"/>
        </w:rPr>
        <w:t xml:space="preserve"> </w:t>
      </w:r>
      <w:proofErr w:type="spellStart"/>
      <w:r w:rsidRPr="00291B14">
        <w:rPr>
          <w:lang w:val="en-US"/>
        </w:rPr>
        <w:t>ResponsibleSteel</w:t>
      </w:r>
      <w:proofErr w:type="spellEnd"/>
      <w:r w:rsidRPr="00291B14">
        <w:rPr>
          <w:lang w:val="en-US"/>
        </w:rPr>
        <w:t xml:space="preserve"> certification process, we want to give our customers the certainty that we are shaping our transformation to climate-neutral steel production along the entire value chain, also taking into account social and ecological criteria</w:t>
      </w:r>
      <w:r w:rsidR="00170093" w:rsidRPr="006F5CC5">
        <w:rPr>
          <w:lang w:val="en-US"/>
        </w:rPr>
        <w:t>“,</w:t>
      </w:r>
      <w:r w:rsidR="00821B08" w:rsidRPr="006F5CC5">
        <w:rPr>
          <w:lang w:val="en-US"/>
        </w:rPr>
        <w:t xml:space="preserve"> </w:t>
      </w:r>
      <w:r>
        <w:rPr>
          <w:lang w:val="en-US"/>
        </w:rPr>
        <w:t>explains</w:t>
      </w:r>
      <w:r w:rsidRPr="006F5CC5">
        <w:rPr>
          <w:lang w:val="en-US"/>
        </w:rPr>
        <w:t xml:space="preserve"> </w:t>
      </w:r>
      <w:r w:rsidR="00F16DD1" w:rsidRPr="006F5CC5">
        <w:rPr>
          <w:lang w:val="en-US"/>
        </w:rPr>
        <w:t>Arnd Köfler</w:t>
      </w:r>
      <w:r w:rsidR="009141CD" w:rsidRPr="006F5CC5">
        <w:rPr>
          <w:lang w:val="en-US"/>
        </w:rPr>
        <w:t xml:space="preserve">, thyssenkrupp </w:t>
      </w:r>
    </w:p>
    <w:p w14:paraId="68C255BB" w14:textId="0B4E06B5" w:rsidR="00821B08" w:rsidRPr="006F5CC5" w:rsidRDefault="009141CD" w:rsidP="006836BC">
      <w:pPr>
        <w:jc w:val="both"/>
        <w:rPr>
          <w:lang w:val="en-US"/>
        </w:rPr>
      </w:pPr>
      <w:r w:rsidRPr="006F5CC5">
        <w:rPr>
          <w:lang w:val="en-US"/>
        </w:rPr>
        <w:t>Steel</w:t>
      </w:r>
      <w:r w:rsidR="00291B14">
        <w:rPr>
          <w:lang w:val="en-US"/>
        </w:rPr>
        <w:t>’s CTO</w:t>
      </w:r>
      <w:r w:rsidR="00067F72" w:rsidRPr="006F5CC5">
        <w:rPr>
          <w:lang w:val="en-US"/>
        </w:rPr>
        <w:t xml:space="preserve">. </w:t>
      </w:r>
      <w:r w:rsidR="00291B14" w:rsidRPr="00261BA2">
        <w:rPr>
          <w:lang w:val="en-US"/>
        </w:rPr>
        <w:t>“</w:t>
      </w:r>
      <w:r w:rsidR="00261BA2" w:rsidRPr="006F5CC5">
        <w:rPr>
          <w:lang w:val="en-US"/>
        </w:rPr>
        <w:t xml:space="preserve">It is of particular importance to us to pursue these goals jointly with our </w:t>
      </w:r>
      <w:r w:rsidR="00261BA2">
        <w:rPr>
          <w:lang w:val="en-US"/>
        </w:rPr>
        <w:t>downstream users</w:t>
      </w:r>
      <w:r w:rsidR="00261BA2" w:rsidRPr="006F5CC5">
        <w:rPr>
          <w:lang w:val="en-US"/>
        </w:rPr>
        <w:t xml:space="preserve"> and customers</w:t>
      </w:r>
      <w:r w:rsidR="00067F72" w:rsidRPr="006F5CC5">
        <w:rPr>
          <w:lang w:val="en-US"/>
        </w:rPr>
        <w:t xml:space="preserve">. </w:t>
      </w:r>
      <w:r w:rsidR="00261BA2">
        <w:rPr>
          <w:lang w:val="en-US"/>
        </w:rPr>
        <w:t>The membership in</w:t>
      </w:r>
      <w:r w:rsidR="00067F72" w:rsidRPr="006F5CC5">
        <w:rPr>
          <w:lang w:val="en-US"/>
        </w:rPr>
        <w:t xml:space="preserve"> </w:t>
      </w:r>
      <w:proofErr w:type="spellStart"/>
      <w:r w:rsidR="00067F72" w:rsidRPr="006F5CC5">
        <w:rPr>
          <w:lang w:val="en-US"/>
        </w:rPr>
        <w:t>ResponsibleSteel</w:t>
      </w:r>
      <w:proofErr w:type="spellEnd"/>
      <w:r w:rsidR="00067F72" w:rsidRPr="006F5CC5">
        <w:rPr>
          <w:lang w:val="en-US"/>
        </w:rPr>
        <w:t xml:space="preserve"> is</w:t>
      </w:r>
      <w:r w:rsidR="00261BA2">
        <w:rPr>
          <w:lang w:val="en-US"/>
        </w:rPr>
        <w:t xml:space="preserve"> another step on our road to sustainable and climate-neutral steel production</w:t>
      </w:r>
      <w:r w:rsidR="00067F72" w:rsidRPr="006F5CC5">
        <w:rPr>
          <w:lang w:val="en-US"/>
        </w:rPr>
        <w:t>“</w:t>
      </w:r>
      <w:r w:rsidR="00261BA2">
        <w:rPr>
          <w:lang w:val="en-US"/>
        </w:rPr>
        <w:t>.</w:t>
      </w:r>
      <w:r w:rsidR="00067F72" w:rsidRPr="006F5CC5">
        <w:rPr>
          <w:lang w:val="en-US"/>
        </w:rPr>
        <w:t xml:space="preserve"> </w:t>
      </w:r>
    </w:p>
    <w:p w14:paraId="025FC712" w14:textId="77777777" w:rsidR="00F21CDF" w:rsidRPr="006F5CC5" w:rsidRDefault="00F21CDF" w:rsidP="006836BC">
      <w:pPr>
        <w:jc w:val="both"/>
        <w:rPr>
          <w:lang w:val="en-US"/>
        </w:rPr>
      </w:pPr>
    </w:p>
    <w:p w14:paraId="7B8E9D92" w14:textId="4129BBA0" w:rsidR="00C9539B" w:rsidRPr="00291B14" w:rsidRDefault="00C9539B" w:rsidP="006836BC">
      <w:pPr>
        <w:jc w:val="both"/>
        <w:rPr>
          <w:color w:val="auto"/>
          <w:lang w:val="en-US"/>
        </w:rPr>
      </w:pPr>
      <w:r w:rsidRPr="00291B14">
        <w:rPr>
          <w:lang w:val="en-US"/>
        </w:rPr>
        <w:t xml:space="preserve">Ali Lucas, acting CEO for </w:t>
      </w:r>
      <w:proofErr w:type="spellStart"/>
      <w:r w:rsidRPr="00291B14">
        <w:rPr>
          <w:lang w:val="en-US"/>
        </w:rPr>
        <w:t>ResponsibleSteel</w:t>
      </w:r>
      <w:proofErr w:type="spellEnd"/>
      <w:r w:rsidRPr="00291B14">
        <w:rPr>
          <w:lang w:val="en-US"/>
        </w:rPr>
        <w:t xml:space="preserve"> said, “</w:t>
      </w:r>
      <w:proofErr w:type="spellStart"/>
      <w:r w:rsidRPr="00291B14">
        <w:rPr>
          <w:lang w:val="en-US"/>
        </w:rPr>
        <w:t>ResponsibleSteel</w:t>
      </w:r>
      <w:proofErr w:type="spellEnd"/>
      <w:r w:rsidRPr="00291B14">
        <w:rPr>
          <w:lang w:val="en-US"/>
        </w:rPr>
        <w:t xml:space="preserve"> are thrilled to welcome thyssenkrupp Steel as a member. We are a growing and dynamic organi</w:t>
      </w:r>
      <w:r w:rsidR="00574ACA">
        <w:rPr>
          <w:lang w:val="en-US"/>
        </w:rPr>
        <w:t>z</w:t>
      </w:r>
      <w:r w:rsidRPr="00291B14">
        <w:rPr>
          <w:lang w:val="en-US"/>
        </w:rPr>
        <w:t xml:space="preserve">ation and active participation is what makes our unique power and influence in the market. We are rolling out the </w:t>
      </w:r>
      <w:proofErr w:type="spellStart"/>
      <w:r w:rsidRPr="00291B14">
        <w:rPr>
          <w:lang w:val="en-US"/>
        </w:rPr>
        <w:t>ResponsibleSteel</w:t>
      </w:r>
      <w:proofErr w:type="spellEnd"/>
      <w:r w:rsidRPr="00291B14">
        <w:rPr>
          <w:lang w:val="en-US"/>
        </w:rPr>
        <w:t xml:space="preserve"> Standard across the globe and we are proud that our positive impact is already making a change. </w:t>
      </w:r>
      <w:proofErr w:type="gramStart"/>
      <w:r w:rsidR="00574ACA">
        <w:rPr>
          <w:lang w:val="en-US"/>
        </w:rPr>
        <w:t>t</w:t>
      </w:r>
      <w:r w:rsidRPr="00291B14">
        <w:rPr>
          <w:lang w:val="en-US"/>
        </w:rPr>
        <w:t>hyssenkrupp</w:t>
      </w:r>
      <w:proofErr w:type="gramEnd"/>
      <w:r w:rsidRPr="00291B14">
        <w:rPr>
          <w:lang w:val="en-US"/>
        </w:rPr>
        <w:t xml:space="preserve"> Steel membership will be  a fundamental part of this. We look forward to our work together as we advance steel’s and its manufacturers’ contribution to a sustainable society”</w:t>
      </w:r>
      <w:r w:rsidR="00475014">
        <w:rPr>
          <w:lang w:val="en-US"/>
        </w:rPr>
        <w:t>.</w:t>
      </w:r>
    </w:p>
    <w:p w14:paraId="2F64B2BD" w14:textId="293FEF90" w:rsidR="00067F72" w:rsidRPr="006F5CC5" w:rsidRDefault="00067F72" w:rsidP="006836BC">
      <w:pPr>
        <w:jc w:val="both"/>
        <w:rPr>
          <w:lang w:val="en-US"/>
        </w:rPr>
      </w:pPr>
    </w:p>
    <w:p w14:paraId="4529D527" w14:textId="77777777" w:rsidR="00572DA4" w:rsidRPr="006F5CC5" w:rsidRDefault="00572DA4" w:rsidP="006836BC">
      <w:pPr>
        <w:jc w:val="both"/>
        <w:rPr>
          <w:lang w:val="en-US"/>
        </w:rPr>
      </w:pPr>
    </w:p>
    <w:p w14:paraId="70E31780" w14:textId="4B3DA8AE" w:rsidR="00572DA4" w:rsidRPr="006F5CC5" w:rsidRDefault="002B6D4B" w:rsidP="006836BC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rFonts w:ascii="TKTypeBold" w:hAnsi="TKTypeBold"/>
          <w:color w:val="000000"/>
          <w:lang w:val="en-US"/>
        </w:rPr>
      </w:pPr>
      <w:r w:rsidRPr="006F5CC5">
        <w:rPr>
          <w:rFonts w:ascii="TKTypeBold" w:hAnsi="TKTypeBold"/>
          <w:color w:val="000000"/>
          <w:lang w:val="en-US"/>
        </w:rPr>
        <w:t>St</w:t>
      </w:r>
      <w:r w:rsidR="00261BA2" w:rsidRPr="00BC35CB">
        <w:rPr>
          <w:rFonts w:ascii="TKTypeBold" w:hAnsi="TKTypeBold"/>
          <w:color w:val="000000"/>
          <w:lang w:val="en-US"/>
        </w:rPr>
        <w:t xml:space="preserve">eel </w:t>
      </w:r>
      <w:r w:rsidR="00261BA2" w:rsidRPr="006F5CC5">
        <w:rPr>
          <w:rFonts w:ascii="TKTypeBold" w:hAnsi="TKTypeBold"/>
          <w:color w:val="000000"/>
          <w:lang w:val="en-US"/>
        </w:rPr>
        <w:t>is the material for the energy transition</w:t>
      </w:r>
    </w:p>
    <w:p w14:paraId="53097DA3" w14:textId="6F0CAC8A" w:rsidR="00BB0DAD" w:rsidRPr="006F5CC5" w:rsidRDefault="00261BA2" w:rsidP="006836BC">
      <w:pPr>
        <w:jc w:val="both"/>
        <w:rPr>
          <w:lang w:val="en-US"/>
        </w:rPr>
      </w:pPr>
      <w:r w:rsidRPr="00261BA2">
        <w:rPr>
          <w:lang w:val="en-US"/>
        </w:rPr>
        <w:t>Th</w:t>
      </w:r>
      <w:r w:rsidRPr="006F5CC5">
        <w:rPr>
          <w:lang w:val="en-US"/>
        </w:rPr>
        <w:t xml:space="preserve">e importance of steel is not just reflected in its biggest customers, the automotive industry, </w:t>
      </w:r>
      <w:r w:rsidR="00475014">
        <w:rPr>
          <w:lang w:val="en-US"/>
        </w:rPr>
        <w:t xml:space="preserve">the </w:t>
      </w:r>
      <w:r w:rsidRPr="006F5CC5">
        <w:rPr>
          <w:lang w:val="en-US"/>
        </w:rPr>
        <w:t>mechanical engineering or the electrical industry.</w:t>
      </w:r>
      <w:r w:rsidRPr="006F5CC5" w:rsidDel="00261BA2">
        <w:rPr>
          <w:lang w:val="en-US"/>
        </w:rPr>
        <w:t xml:space="preserve"> </w:t>
      </w:r>
      <w:r w:rsidRPr="00261BA2">
        <w:rPr>
          <w:lang w:val="en-US"/>
        </w:rPr>
        <w:t>St</w:t>
      </w:r>
      <w:r w:rsidRPr="006F5CC5">
        <w:rPr>
          <w:lang w:val="en-US"/>
        </w:rPr>
        <w:t xml:space="preserve">eel is also of enormous importance for the energy transition: It is an essential material for </w:t>
      </w:r>
      <w:r w:rsidR="00475014">
        <w:rPr>
          <w:lang w:val="en-US"/>
        </w:rPr>
        <w:t xml:space="preserve">the construction of </w:t>
      </w:r>
      <w:r w:rsidRPr="006F5CC5">
        <w:rPr>
          <w:lang w:val="en-US"/>
        </w:rPr>
        <w:t>wind turbines and power plant</w:t>
      </w:r>
      <w:r w:rsidR="00475014">
        <w:rPr>
          <w:lang w:val="en-US"/>
        </w:rPr>
        <w:t>s</w:t>
      </w:r>
      <w:r w:rsidR="004E15CF" w:rsidRPr="006F5CC5">
        <w:rPr>
          <w:lang w:val="en-US"/>
        </w:rPr>
        <w:t xml:space="preserve">. </w:t>
      </w:r>
      <w:r w:rsidR="00687368" w:rsidRPr="00687368">
        <w:rPr>
          <w:lang w:val="en-US"/>
        </w:rPr>
        <w:t xml:space="preserve">Likewise, consistent </w:t>
      </w:r>
      <w:proofErr w:type="spellStart"/>
      <w:r w:rsidR="00687368" w:rsidRPr="00687368">
        <w:rPr>
          <w:lang w:val="en-US"/>
        </w:rPr>
        <w:t>lightweighting</w:t>
      </w:r>
      <w:proofErr w:type="spellEnd"/>
      <w:r w:rsidR="00687368" w:rsidRPr="00687368">
        <w:rPr>
          <w:lang w:val="en-US"/>
        </w:rPr>
        <w:t xml:space="preserve"> design within the framework of new grade and processing concepts in automotive construction can help to sustainably reduce fuel consumption</w:t>
      </w:r>
      <w:r w:rsidR="00F16DD1" w:rsidRPr="006F5CC5">
        <w:rPr>
          <w:lang w:val="en-US"/>
        </w:rPr>
        <w:t>.</w:t>
      </w:r>
      <w:r w:rsidR="002B6D4B" w:rsidRPr="006F5CC5">
        <w:rPr>
          <w:lang w:val="en-US"/>
        </w:rPr>
        <w:t xml:space="preserve"> </w:t>
      </w:r>
      <w:r w:rsidR="00687368">
        <w:rPr>
          <w:lang w:val="en-US"/>
        </w:rPr>
        <w:t>Against this background, the decarbonization of the steel industry which accounts for about 7 % of global CO2 emissions is of special importance.</w:t>
      </w:r>
      <w:r w:rsidR="00687368" w:rsidRPr="006F5CC5">
        <w:rPr>
          <w:lang w:val="en-US"/>
        </w:rPr>
        <w:t xml:space="preserve"> </w:t>
      </w:r>
      <w:proofErr w:type="gramStart"/>
      <w:r w:rsidR="00F16DD1" w:rsidRPr="006F5CC5">
        <w:rPr>
          <w:lang w:val="en-US"/>
        </w:rPr>
        <w:t>t</w:t>
      </w:r>
      <w:r w:rsidR="00071F15" w:rsidRPr="006F5CC5">
        <w:rPr>
          <w:lang w:val="en-US"/>
        </w:rPr>
        <w:t>hyssenkrupp</w:t>
      </w:r>
      <w:proofErr w:type="gramEnd"/>
      <w:r w:rsidR="00071F15" w:rsidRPr="006F5CC5">
        <w:rPr>
          <w:lang w:val="en-US"/>
        </w:rPr>
        <w:t xml:space="preserve"> ha</w:t>
      </w:r>
      <w:r>
        <w:rPr>
          <w:lang w:val="en-US"/>
        </w:rPr>
        <w:t xml:space="preserve">s therefore set itself the goal of reducing CO2 emissions by 30 % by </w:t>
      </w:r>
      <w:r w:rsidR="00607CFB" w:rsidRPr="006F5CC5">
        <w:rPr>
          <w:lang w:val="en-US"/>
        </w:rPr>
        <w:t>2030</w:t>
      </w:r>
      <w:r>
        <w:rPr>
          <w:lang w:val="en-US"/>
        </w:rPr>
        <w:t xml:space="preserve">, and to make steel production climate-neutral by 2045 at the latest. </w:t>
      </w:r>
      <w:r w:rsidR="00607CFB" w:rsidRPr="006F5CC5">
        <w:rPr>
          <w:lang w:val="en-US"/>
        </w:rPr>
        <w:t xml:space="preserve"> </w:t>
      </w:r>
    </w:p>
    <w:p w14:paraId="2E25C509" w14:textId="77777777" w:rsidR="00BB0DAD" w:rsidRPr="006F5CC5" w:rsidRDefault="00BB0DAD" w:rsidP="00BB0DAD">
      <w:pPr>
        <w:rPr>
          <w:lang w:val="en-US"/>
        </w:rPr>
      </w:pPr>
    </w:p>
    <w:p w14:paraId="7A04B68B" w14:textId="77777777" w:rsidR="00592983" w:rsidRPr="006F5CC5" w:rsidRDefault="00592983" w:rsidP="00592983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  <w:lang w:val="en-US"/>
        </w:rPr>
      </w:pPr>
    </w:p>
    <w:p w14:paraId="21DBEF41" w14:textId="77777777" w:rsidR="0065524B" w:rsidRPr="006F5CC5" w:rsidRDefault="0065524B" w:rsidP="00592983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  <w:lang w:val="en-US"/>
        </w:rPr>
      </w:pPr>
    </w:p>
    <w:p w14:paraId="0D7654BA" w14:textId="1FFE4285" w:rsidR="00493DD5" w:rsidRPr="00B067FF" w:rsidRDefault="00261BA2" w:rsidP="0065524B">
      <w:pPr>
        <w:pStyle w:val="StandardWeb1"/>
        <w:spacing w:after="0" w:line="288" w:lineRule="auto"/>
        <w:jc w:val="both"/>
        <w:rPr>
          <w:rFonts w:ascii="TKTypeBold" w:hAnsi="TKTypeBold"/>
          <w:sz w:val="20"/>
          <w:szCs w:val="20"/>
          <w:lang w:val="en-US"/>
        </w:rPr>
      </w:pPr>
      <w:r w:rsidRPr="00B067FF">
        <w:rPr>
          <w:rFonts w:ascii="TKTypeBold" w:hAnsi="TKTypeBold"/>
          <w:sz w:val="20"/>
          <w:szCs w:val="20"/>
          <w:lang w:val="en-US"/>
        </w:rPr>
        <w:t>Contact</w:t>
      </w:r>
      <w:r w:rsidR="00493DD5" w:rsidRPr="00B067FF">
        <w:rPr>
          <w:rFonts w:ascii="TKTypeBold" w:hAnsi="TKTypeBold"/>
          <w:sz w:val="20"/>
          <w:szCs w:val="20"/>
          <w:lang w:val="en-US"/>
        </w:rPr>
        <w:t xml:space="preserve">: </w:t>
      </w:r>
    </w:p>
    <w:p w14:paraId="0F9D1B52" w14:textId="77777777" w:rsidR="00493DD5" w:rsidRPr="006F5CC5" w:rsidRDefault="00493DD5" w:rsidP="0065524B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  <w:lang w:val="en-US"/>
        </w:rPr>
      </w:pPr>
      <w:proofErr w:type="gramStart"/>
      <w:r w:rsidRPr="006F5CC5">
        <w:rPr>
          <w:rFonts w:ascii="TKTypeRegular" w:hAnsi="TKTypeRegular"/>
          <w:sz w:val="20"/>
          <w:szCs w:val="20"/>
          <w:lang w:val="en-US"/>
        </w:rPr>
        <w:t>thyssenkrupp</w:t>
      </w:r>
      <w:proofErr w:type="gramEnd"/>
      <w:r w:rsidRPr="006F5CC5">
        <w:rPr>
          <w:rFonts w:ascii="TKTypeRegular" w:hAnsi="TKTypeRegular"/>
          <w:sz w:val="20"/>
          <w:szCs w:val="20"/>
          <w:lang w:val="en-US"/>
        </w:rPr>
        <w:t xml:space="preserve"> Steel Europe AG </w:t>
      </w:r>
    </w:p>
    <w:p w14:paraId="192DD1AA" w14:textId="77777777" w:rsidR="00493DD5" w:rsidRPr="006F5CC5" w:rsidRDefault="00493DD5" w:rsidP="00493DD5">
      <w:pPr>
        <w:pStyle w:val="Default"/>
        <w:rPr>
          <w:sz w:val="20"/>
          <w:szCs w:val="20"/>
          <w:lang w:val="en-US"/>
        </w:rPr>
      </w:pPr>
      <w:r w:rsidRPr="006F5CC5">
        <w:rPr>
          <w:sz w:val="20"/>
          <w:szCs w:val="20"/>
          <w:lang w:val="en-US"/>
        </w:rPr>
        <w:t xml:space="preserve">Public-/Media Relations </w:t>
      </w:r>
    </w:p>
    <w:p w14:paraId="0DD11511" w14:textId="77777777" w:rsidR="00493DD5" w:rsidRPr="006F5CC5" w:rsidRDefault="00493DD5" w:rsidP="00493DD5">
      <w:pPr>
        <w:pStyle w:val="Default"/>
        <w:rPr>
          <w:sz w:val="20"/>
          <w:szCs w:val="20"/>
          <w:lang w:val="en-US"/>
        </w:rPr>
      </w:pPr>
      <w:r w:rsidRPr="006F5CC5">
        <w:rPr>
          <w:sz w:val="20"/>
          <w:szCs w:val="20"/>
          <w:lang w:val="en-US"/>
        </w:rPr>
        <w:t>Roswitha Becker</w:t>
      </w:r>
    </w:p>
    <w:p w14:paraId="2921EA65" w14:textId="784AB710" w:rsidR="00493DD5" w:rsidRPr="006F5CC5" w:rsidRDefault="00261BA2" w:rsidP="00493DD5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</w:t>
      </w:r>
      <w:r w:rsidR="00493DD5" w:rsidRPr="006F5CC5">
        <w:rPr>
          <w:sz w:val="20"/>
          <w:szCs w:val="20"/>
          <w:lang w:val="en-US"/>
        </w:rPr>
        <w:t xml:space="preserve">: +49 203 52 - 44916 </w:t>
      </w:r>
    </w:p>
    <w:p w14:paraId="1529E788" w14:textId="2CB88D1F" w:rsidR="00493DD5" w:rsidRPr="006F5CC5" w:rsidRDefault="009053A0" w:rsidP="00450F02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  <w:lang w:val="en-US"/>
        </w:rPr>
      </w:pPr>
      <w:r>
        <w:rPr>
          <w:rFonts w:ascii="TKTypeRegular" w:hAnsi="TKTypeRegular"/>
          <w:sz w:val="20"/>
          <w:szCs w:val="20"/>
          <w:lang w:val="en-US"/>
        </w:rPr>
        <w:t>r</w:t>
      </w:r>
      <w:r w:rsidR="00493DD5" w:rsidRPr="006F5CC5">
        <w:rPr>
          <w:rFonts w:ascii="TKTypeRegular" w:hAnsi="TKTypeRegular"/>
          <w:sz w:val="20"/>
          <w:szCs w:val="20"/>
          <w:lang w:val="en-US"/>
        </w:rPr>
        <w:t xml:space="preserve">oswitha.becker@thyssenkrupp.com </w:t>
      </w:r>
    </w:p>
    <w:p w14:paraId="03A400C9" w14:textId="67BCC8DC" w:rsidR="00592983" w:rsidRPr="006F5CC5" w:rsidRDefault="00493DD5" w:rsidP="00493DD5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  <w:lang w:val="en-US"/>
        </w:rPr>
      </w:pPr>
      <w:r w:rsidRPr="006F5CC5">
        <w:rPr>
          <w:szCs w:val="20"/>
          <w:lang w:val="en-US"/>
        </w:rPr>
        <w:t>www.thyssenkrupp-steel.com</w:t>
      </w:r>
    </w:p>
    <w:sectPr w:rsidR="00592983" w:rsidRPr="006F5CC5" w:rsidSect="00592983">
      <w:headerReference w:type="default" r:id="rId8"/>
      <w:headerReference w:type="first" r:id="rId9"/>
      <w:footerReference w:type="first" r:id="rId10"/>
      <w:footnotePr>
        <w:pos w:val="beneathText"/>
      </w:footnotePr>
      <w:pgSz w:w="11906" w:h="16838" w:code="9"/>
      <w:pgMar w:top="2778" w:right="2408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0F41B" w14:textId="77777777" w:rsidR="007E7DDB" w:rsidRDefault="007E7DDB" w:rsidP="005B5ABA">
      <w:pPr>
        <w:spacing w:line="240" w:lineRule="auto"/>
      </w:pPr>
      <w:r>
        <w:separator/>
      </w:r>
    </w:p>
  </w:endnote>
  <w:endnote w:type="continuationSeparator" w:id="0">
    <w:p w14:paraId="6A171B06" w14:textId="77777777" w:rsidR="007E7DDB" w:rsidRDefault="007E7DDB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D4524" w14:textId="77777777" w:rsidR="007E7DDB" w:rsidRDefault="007E7DDB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61312" behindDoc="0" locked="0" layoutInCell="1" allowOverlap="1" wp14:anchorId="4F128325" wp14:editId="143E1084">
              <wp:simplePos x="0" y="0"/>
              <wp:positionH relativeFrom="page">
                <wp:posOffset>879475</wp:posOffset>
              </wp:positionH>
              <wp:positionV relativeFrom="page">
                <wp:posOffset>9732645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136343" w14:textId="77777777" w:rsidR="007E7DDB" w:rsidRPr="00017C1F" w:rsidRDefault="007E7DDB" w:rsidP="0059298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3CD3B437" w14:textId="77777777" w:rsidR="007E7DDB" w:rsidRDefault="007E7DDB" w:rsidP="0059298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20B588A3" w14:textId="30041F14" w:rsidR="007E7DDB" w:rsidRPr="00017C1F" w:rsidRDefault="007E7DDB" w:rsidP="0059298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6F5CC5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</w:t>
                          </w:r>
                          <w:r w:rsidR="006836BC">
                            <w:rPr>
                              <w:rFonts w:asciiTheme="majorHAnsi" w:hAnsiTheme="majorHAnsi"/>
                              <w:szCs w:val="14"/>
                            </w:rPr>
                            <w:t>/CEO</w:t>
                          </w:r>
                          <w:r w:rsidRPr="006F5CC5">
                            <w:t xml:space="preserve">; Carsten Evers, Markus Grolms, Dr.-Ing. </w:t>
                          </w:r>
                          <w:r>
                            <w:t>Arnd Köfler</w:t>
                          </w:r>
                        </w:p>
                        <w:p w14:paraId="6F4799D9" w14:textId="77777777" w:rsidR="007E7DDB" w:rsidRPr="002108F1" w:rsidRDefault="007E7DDB" w:rsidP="00592983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128325" id="Rechteck 5" o:spid="_x0000_s1027" style="position:absolute;left:0;text-align:left;margin-left:69.25pt;margin-top:766.35pt;width:510.25pt;height:58.65pt;z-index:251661312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" filled="f" stroked="f" strokeweight="1pt">
              <v:textbox inset="0,0,0,0">
                <w:txbxContent>
                  <w:p w14:paraId="02136343" w14:textId="77777777" w:rsidR="007E7DDB" w:rsidRPr="00017C1F" w:rsidRDefault="007E7DDB" w:rsidP="00592983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3CD3B437" w14:textId="77777777" w:rsidR="007E7DDB" w:rsidRDefault="007E7DDB" w:rsidP="00592983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20B588A3" w14:textId="30041F14" w:rsidR="007E7DDB" w:rsidRPr="00017C1F" w:rsidRDefault="007E7DDB" w:rsidP="00592983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6F5CC5">
                      <w:rPr>
                        <w:rFonts w:asciiTheme="majorHAnsi" w:hAnsiTheme="majorHAnsi"/>
                        <w:szCs w:val="14"/>
                      </w:rPr>
                      <w:t>Vorstand/Executive Board: Bernhard Osburg, Vorsitzender</w:t>
                    </w:r>
                    <w:r w:rsidR="006836BC">
                      <w:rPr>
                        <w:rFonts w:asciiTheme="majorHAnsi" w:hAnsiTheme="majorHAnsi"/>
                        <w:szCs w:val="14"/>
                      </w:rPr>
                      <w:t>/CEO</w:t>
                    </w:r>
                    <w:r w:rsidRPr="006F5CC5">
                      <w:t xml:space="preserve">; Carsten Evers, Markus Grolms, Dr.-Ing. </w:t>
                    </w:r>
                    <w:r>
                      <w:t>Arnd Köfler</w:t>
                    </w:r>
                  </w:p>
                  <w:p w14:paraId="6F4799D9" w14:textId="77777777" w:rsidR="007E7DDB" w:rsidRPr="002108F1" w:rsidRDefault="007E7DDB" w:rsidP="00592983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ED139" w14:textId="77777777" w:rsidR="007E7DDB" w:rsidRDefault="007E7DDB" w:rsidP="005B5ABA">
      <w:pPr>
        <w:spacing w:line="240" w:lineRule="auto"/>
      </w:pPr>
      <w:r>
        <w:separator/>
      </w:r>
    </w:p>
  </w:footnote>
  <w:footnote w:type="continuationSeparator" w:id="0">
    <w:p w14:paraId="2F238D73" w14:textId="77777777" w:rsidR="007E7DDB" w:rsidRDefault="007E7DDB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5082A" w14:textId="77777777" w:rsidR="007E7DDB" w:rsidRDefault="007E7DD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1C80EE30" wp14:editId="193E5E8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BC8E7A" wp14:editId="44B28B5A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0C44E9" w14:textId="1EACB397" w:rsidR="007E7DDB" w:rsidRPr="001E7E0A" w:rsidRDefault="00CA7E3A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4E0334">
                            <w:rPr>
                              <w:noProof/>
                            </w:rPr>
                            <w:t>21.02.2022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6DBC77E2" w14:textId="371F518D" w:rsidR="007E7DDB" w:rsidRDefault="007E7DDB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E033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4E0334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C8E7A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2C0C44E9" w14:textId="1EACB397" w:rsidR="007E7DDB" w:rsidRPr="001E7E0A" w:rsidRDefault="00CA7E3A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4E0334">
                      <w:rPr>
                        <w:noProof/>
                      </w:rPr>
                      <w:t>21.02.2022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6DBC77E2" w14:textId="371F518D" w:rsidR="007E7DDB" w:rsidRDefault="007E7DDB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E033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4E0334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78B1B" w14:textId="655DDD57" w:rsidR="007E7DDB" w:rsidRDefault="007E7DD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1098DBE8" wp14:editId="53390F7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Press </w:t>
    </w:r>
    <w:proofErr w:type="spellStart"/>
    <w:r>
      <w:t>release</w:t>
    </w:r>
    <w:proofErr w:type="spellEnd"/>
    <w:r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pt;height:3pt" o:bullet="t">
        <v:imagedata r:id="rId1" o:title="Bullet_blau_RGB_klein"/>
      </v:shape>
    </w:pict>
  </w:numPicBullet>
  <w:numPicBullet w:numPicBulletId="1">
    <w:pict>
      <v:shape id="_x0000_i1041" type="#_x0000_t75" style="width:3pt;height:3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B6C51"/>
    <w:multiLevelType w:val="multilevel"/>
    <w:tmpl w:val="71460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52CE3"/>
    <w:multiLevelType w:val="hybridMultilevel"/>
    <w:tmpl w:val="7A78B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36"/>
    <w:rsid w:val="00000224"/>
    <w:rsid w:val="000117CB"/>
    <w:rsid w:val="00013973"/>
    <w:rsid w:val="00021A3E"/>
    <w:rsid w:val="00022818"/>
    <w:rsid w:val="00040FF0"/>
    <w:rsid w:val="000416B2"/>
    <w:rsid w:val="00041D56"/>
    <w:rsid w:val="00047BF9"/>
    <w:rsid w:val="00056719"/>
    <w:rsid w:val="00056B18"/>
    <w:rsid w:val="0006281E"/>
    <w:rsid w:val="00065D3B"/>
    <w:rsid w:val="00066AF1"/>
    <w:rsid w:val="000677D4"/>
    <w:rsid w:val="00067B08"/>
    <w:rsid w:val="00067F72"/>
    <w:rsid w:val="00071F15"/>
    <w:rsid w:val="00085CC6"/>
    <w:rsid w:val="000A40CF"/>
    <w:rsid w:val="000B4B21"/>
    <w:rsid w:val="000D4D6C"/>
    <w:rsid w:val="000E4485"/>
    <w:rsid w:val="000E478B"/>
    <w:rsid w:val="000F62A0"/>
    <w:rsid w:val="00102C50"/>
    <w:rsid w:val="001306E1"/>
    <w:rsid w:val="001364F9"/>
    <w:rsid w:val="001451D3"/>
    <w:rsid w:val="00170093"/>
    <w:rsid w:val="00183E8C"/>
    <w:rsid w:val="001861FA"/>
    <w:rsid w:val="001957C7"/>
    <w:rsid w:val="001A259A"/>
    <w:rsid w:val="001A6CD7"/>
    <w:rsid w:val="001B118B"/>
    <w:rsid w:val="001B5D61"/>
    <w:rsid w:val="001C001F"/>
    <w:rsid w:val="001C031C"/>
    <w:rsid w:val="001C5486"/>
    <w:rsid w:val="001E7E0A"/>
    <w:rsid w:val="0021409A"/>
    <w:rsid w:val="0022554F"/>
    <w:rsid w:val="00243C72"/>
    <w:rsid w:val="0024653B"/>
    <w:rsid w:val="00261BA2"/>
    <w:rsid w:val="00265BD0"/>
    <w:rsid w:val="002756FD"/>
    <w:rsid w:val="00291B14"/>
    <w:rsid w:val="00291FDB"/>
    <w:rsid w:val="002B6D4B"/>
    <w:rsid w:val="002C62A1"/>
    <w:rsid w:val="002D1B27"/>
    <w:rsid w:val="002E2CC9"/>
    <w:rsid w:val="002F56D0"/>
    <w:rsid w:val="00304A38"/>
    <w:rsid w:val="00311793"/>
    <w:rsid w:val="00323E6F"/>
    <w:rsid w:val="003312D4"/>
    <w:rsid w:val="003412BB"/>
    <w:rsid w:val="003440A4"/>
    <w:rsid w:val="00347759"/>
    <w:rsid w:val="003611C0"/>
    <w:rsid w:val="00372E6F"/>
    <w:rsid w:val="00374CE1"/>
    <w:rsid w:val="00380400"/>
    <w:rsid w:val="003857D6"/>
    <w:rsid w:val="00386EDA"/>
    <w:rsid w:val="00387833"/>
    <w:rsid w:val="00394191"/>
    <w:rsid w:val="003A2163"/>
    <w:rsid w:val="003B1E7E"/>
    <w:rsid w:val="003C3F58"/>
    <w:rsid w:val="003E79E6"/>
    <w:rsid w:val="003F1A6B"/>
    <w:rsid w:val="00402E5D"/>
    <w:rsid w:val="00424DC1"/>
    <w:rsid w:val="004454A2"/>
    <w:rsid w:val="00450F02"/>
    <w:rsid w:val="0045512E"/>
    <w:rsid w:val="00457F9F"/>
    <w:rsid w:val="004654ED"/>
    <w:rsid w:val="00466E32"/>
    <w:rsid w:val="00467F61"/>
    <w:rsid w:val="00474A33"/>
    <w:rsid w:val="00475014"/>
    <w:rsid w:val="00477103"/>
    <w:rsid w:val="00485FCD"/>
    <w:rsid w:val="00490007"/>
    <w:rsid w:val="00493DD5"/>
    <w:rsid w:val="004C1133"/>
    <w:rsid w:val="004C43B9"/>
    <w:rsid w:val="004D1918"/>
    <w:rsid w:val="004D4520"/>
    <w:rsid w:val="004E0334"/>
    <w:rsid w:val="004E0336"/>
    <w:rsid w:val="004E1549"/>
    <w:rsid w:val="004E15CF"/>
    <w:rsid w:val="004F3F4D"/>
    <w:rsid w:val="004F603C"/>
    <w:rsid w:val="005028EC"/>
    <w:rsid w:val="00502CE9"/>
    <w:rsid w:val="0050798B"/>
    <w:rsid w:val="00515661"/>
    <w:rsid w:val="005159E6"/>
    <w:rsid w:val="0052707C"/>
    <w:rsid w:val="005356B9"/>
    <w:rsid w:val="00544BC4"/>
    <w:rsid w:val="00556640"/>
    <w:rsid w:val="00557D40"/>
    <w:rsid w:val="005623E6"/>
    <w:rsid w:val="00563A7F"/>
    <w:rsid w:val="00572DA4"/>
    <w:rsid w:val="00572FD2"/>
    <w:rsid w:val="00573DC5"/>
    <w:rsid w:val="00574ACA"/>
    <w:rsid w:val="00584019"/>
    <w:rsid w:val="00584295"/>
    <w:rsid w:val="005851CA"/>
    <w:rsid w:val="00585C45"/>
    <w:rsid w:val="00592983"/>
    <w:rsid w:val="00593146"/>
    <w:rsid w:val="0059570E"/>
    <w:rsid w:val="005A15E0"/>
    <w:rsid w:val="005A1A95"/>
    <w:rsid w:val="005A1EF6"/>
    <w:rsid w:val="005A53A9"/>
    <w:rsid w:val="005B5ABA"/>
    <w:rsid w:val="005E7FCB"/>
    <w:rsid w:val="005F4092"/>
    <w:rsid w:val="005F7605"/>
    <w:rsid w:val="00601CCF"/>
    <w:rsid w:val="00604BD2"/>
    <w:rsid w:val="00606EE4"/>
    <w:rsid w:val="00607CFB"/>
    <w:rsid w:val="00612698"/>
    <w:rsid w:val="00614B87"/>
    <w:rsid w:val="0063153A"/>
    <w:rsid w:val="006366E0"/>
    <w:rsid w:val="0065524B"/>
    <w:rsid w:val="006836BC"/>
    <w:rsid w:val="006870AC"/>
    <w:rsid w:val="00687368"/>
    <w:rsid w:val="00690122"/>
    <w:rsid w:val="006977CF"/>
    <w:rsid w:val="006C4DE2"/>
    <w:rsid w:val="006D2BC1"/>
    <w:rsid w:val="006E5B34"/>
    <w:rsid w:val="006F5CC5"/>
    <w:rsid w:val="007065C5"/>
    <w:rsid w:val="007226A9"/>
    <w:rsid w:val="007271C4"/>
    <w:rsid w:val="00727B6D"/>
    <w:rsid w:val="00741356"/>
    <w:rsid w:val="00743CA5"/>
    <w:rsid w:val="00755DC2"/>
    <w:rsid w:val="007745F9"/>
    <w:rsid w:val="00777040"/>
    <w:rsid w:val="00785030"/>
    <w:rsid w:val="007B21C7"/>
    <w:rsid w:val="007B7169"/>
    <w:rsid w:val="007C2073"/>
    <w:rsid w:val="007C2C94"/>
    <w:rsid w:val="007C45CE"/>
    <w:rsid w:val="007C6F64"/>
    <w:rsid w:val="007C7B09"/>
    <w:rsid w:val="007D2DC3"/>
    <w:rsid w:val="007D3550"/>
    <w:rsid w:val="007E7DDB"/>
    <w:rsid w:val="007F2E46"/>
    <w:rsid w:val="007F374E"/>
    <w:rsid w:val="00821B08"/>
    <w:rsid w:val="0083279D"/>
    <w:rsid w:val="00841D01"/>
    <w:rsid w:val="00855504"/>
    <w:rsid w:val="0085632E"/>
    <w:rsid w:val="00874877"/>
    <w:rsid w:val="0087668E"/>
    <w:rsid w:val="008A7BF0"/>
    <w:rsid w:val="008B3481"/>
    <w:rsid w:val="008B6309"/>
    <w:rsid w:val="008C4331"/>
    <w:rsid w:val="008D1C62"/>
    <w:rsid w:val="008D3DFA"/>
    <w:rsid w:val="008D5EEB"/>
    <w:rsid w:val="008F1C7C"/>
    <w:rsid w:val="008F2FF4"/>
    <w:rsid w:val="00903B12"/>
    <w:rsid w:val="009053A0"/>
    <w:rsid w:val="009110E9"/>
    <w:rsid w:val="009141CD"/>
    <w:rsid w:val="009148D5"/>
    <w:rsid w:val="00922375"/>
    <w:rsid w:val="0092247E"/>
    <w:rsid w:val="00940873"/>
    <w:rsid w:val="00957075"/>
    <w:rsid w:val="009A2335"/>
    <w:rsid w:val="009B57CB"/>
    <w:rsid w:val="009B6480"/>
    <w:rsid w:val="009B72A2"/>
    <w:rsid w:val="009C0EFE"/>
    <w:rsid w:val="009D2BE0"/>
    <w:rsid w:val="009F576B"/>
    <w:rsid w:val="00A03187"/>
    <w:rsid w:val="00A16F76"/>
    <w:rsid w:val="00A429FE"/>
    <w:rsid w:val="00A51FAE"/>
    <w:rsid w:val="00A54FA1"/>
    <w:rsid w:val="00A67B90"/>
    <w:rsid w:val="00A70C82"/>
    <w:rsid w:val="00A70ED2"/>
    <w:rsid w:val="00AC49B6"/>
    <w:rsid w:val="00AD1CF1"/>
    <w:rsid w:val="00AD28B9"/>
    <w:rsid w:val="00AE0DFC"/>
    <w:rsid w:val="00AF4318"/>
    <w:rsid w:val="00AF75F1"/>
    <w:rsid w:val="00B00869"/>
    <w:rsid w:val="00B067FF"/>
    <w:rsid w:val="00B147E8"/>
    <w:rsid w:val="00B26300"/>
    <w:rsid w:val="00B56DC4"/>
    <w:rsid w:val="00B579A7"/>
    <w:rsid w:val="00B61DEE"/>
    <w:rsid w:val="00B77C8B"/>
    <w:rsid w:val="00B846E0"/>
    <w:rsid w:val="00B87D83"/>
    <w:rsid w:val="00B9508B"/>
    <w:rsid w:val="00B97794"/>
    <w:rsid w:val="00BB0DAD"/>
    <w:rsid w:val="00BC231C"/>
    <w:rsid w:val="00BC35CB"/>
    <w:rsid w:val="00BD3EE5"/>
    <w:rsid w:val="00BD5051"/>
    <w:rsid w:val="00BD6463"/>
    <w:rsid w:val="00C30003"/>
    <w:rsid w:val="00C3733B"/>
    <w:rsid w:val="00C61CF1"/>
    <w:rsid w:val="00C62F60"/>
    <w:rsid w:val="00C73BC2"/>
    <w:rsid w:val="00C73D52"/>
    <w:rsid w:val="00C86FD8"/>
    <w:rsid w:val="00C9539B"/>
    <w:rsid w:val="00CA344E"/>
    <w:rsid w:val="00CA3ACC"/>
    <w:rsid w:val="00CA4CEB"/>
    <w:rsid w:val="00CA7E3A"/>
    <w:rsid w:val="00CC7769"/>
    <w:rsid w:val="00CD4852"/>
    <w:rsid w:val="00CE0E65"/>
    <w:rsid w:val="00CE1ACD"/>
    <w:rsid w:val="00D003F8"/>
    <w:rsid w:val="00D335B3"/>
    <w:rsid w:val="00D42B7D"/>
    <w:rsid w:val="00D503B9"/>
    <w:rsid w:val="00D50499"/>
    <w:rsid w:val="00D55104"/>
    <w:rsid w:val="00D615EC"/>
    <w:rsid w:val="00D66EA9"/>
    <w:rsid w:val="00D8016B"/>
    <w:rsid w:val="00D90483"/>
    <w:rsid w:val="00D92877"/>
    <w:rsid w:val="00D9726C"/>
    <w:rsid w:val="00DA5A54"/>
    <w:rsid w:val="00DA5CB4"/>
    <w:rsid w:val="00DE2E15"/>
    <w:rsid w:val="00DF3A5D"/>
    <w:rsid w:val="00E27817"/>
    <w:rsid w:val="00E27D5E"/>
    <w:rsid w:val="00E3039A"/>
    <w:rsid w:val="00E504B2"/>
    <w:rsid w:val="00E67FF9"/>
    <w:rsid w:val="00E72E7F"/>
    <w:rsid w:val="00E73B3F"/>
    <w:rsid w:val="00E756E7"/>
    <w:rsid w:val="00E77D96"/>
    <w:rsid w:val="00E829A1"/>
    <w:rsid w:val="00E874B9"/>
    <w:rsid w:val="00E97A69"/>
    <w:rsid w:val="00ED4EEF"/>
    <w:rsid w:val="00EE05F3"/>
    <w:rsid w:val="00F020CA"/>
    <w:rsid w:val="00F1188E"/>
    <w:rsid w:val="00F11918"/>
    <w:rsid w:val="00F11E19"/>
    <w:rsid w:val="00F13F4B"/>
    <w:rsid w:val="00F16DD1"/>
    <w:rsid w:val="00F21CDF"/>
    <w:rsid w:val="00F22FC8"/>
    <w:rsid w:val="00F246D2"/>
    <w:rsid w:val="00F257A0"/>
    <w:rsid w:val="00F31AA9"/>
    <w:rsid w:val="00F4093A"/>
    <w:rsid w:val="00F41068"/>
    <w:rsid w:val="00F51811"/>
    <w:rsid w:val="00F5603C"/>
    <w:rsid w:val="00F67BFF"/>
    <w:rsid w:val="00F81208"/>
    <w:rsid w:val="00F934AC"/>
    <w:rsid w:val="00FA719A"/>
    <w:rsid w:val="00FA79C7"/>
    <w:rsid w:val="00FB20DF"/>
    <w:rsid w:val="00FB2793"/>
    <w:rsid w:val="00FC614A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812F98"/>
  <w15:docId w15:val="{68EC5EB3-BF73-4430-94AB-C7AD951E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styleId="StandardWeb">
    <w:name w:val="Normal (Web)"/>
    <w:basedOn w:val="Standard"/>
    <w:uiPriority w:val="99"/>
    <w:semiHidden/>
    <w:unhideWhenUsed/>
    <w:rsid w:val="00E829A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de-DE"/>
    </w:rPr>
  </w:style>
  <w:style w:type="paragraph" w:customStyle="1" w:styleId="Default">
    <w:name w:val="Default"/>
    <w:rsid w:val="00493DD5"/>
    <w:pPr>
      <w:autoSpaceDE w:val="0"/>
      <w:autoSpaceDN w:val="0"/>
      <w:adjustRightInd w:val="0"/>
      <w:spacing w:after="0" w:line="240" w:lineRule="auto"/>
    </w:pPr>
    <w:rPr>
      <w:rFonts w:ascii="TKTypeRegular" w:hAnsi="TKTypeRegular" w:cs="TKTypeRegular"/>
      <w:color w:val="000000"/>
      <w:sz w:val="24"/>
      <w:szCs w:val="24"/>
    </w:rPr>
  </w:style>
  <w:style w:type="paragraph" w:customStyle="1" w:styleId="StandardWeb1">
    <w:name w:val="Standard (Web)1"/>
    <w:basedOn w:val="Standard"/>
    <w:rsid w:val="0065524B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70070\Documents\Office-Vorlagen\ThyssenKrupp%20(D)\tk_Pressemitteilung_Standard_Primary_Logo_DE_DIN_A4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BE8E-2A6F-480B-8529-F6D98008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tk_Pressemitteilung_Standard_Primary_Logo_DE_DIN_A4</Template>
  <TotalTime>0</TotalTime>
  <Pages>2</Pages>
  <Words>527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Niskens, Andrea</dc:creator>
  <cp:lastModifiedBy>Becker, Roswitha</cp:lastModifiedBy>
  <cp:revision>2</cp:revision>
  <cp:lastPrinted>2015-11-13T13:57:00Z</cp:lastPrinted>
  <dcterms:created xsi:type="dcterms:W3CDTF">2022-02-20T19:41:00Z</dcterms:created>
  <dcterms:modified xsi:type="dcterms:W3CDTF">2022-02-20T19:41:00Z</dcterms:modified>
</cp:coreProperties>
</file>