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0C30A4" w14:paraId="1F8F4EAD" w14:textId="77777777" w:rsidTr="008D3DFA">
        <w:trPr>
          <w:trHeight w:val="45"/>
        </w:trPr>
        <w:tc>
          <w:tcPr>
            <w:tcW w:w="7655" w:type="dxa"/>
          </w:tcPr>
          <w:p w14:paraId="7DC23B8A" w14:textId="77777777" w:rsidR="008D3DFA" w:rsidRPr="000C30A4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14:paraId="1F732641" w14:textId="77777777" w:rsidR="008D3DFA" w:rsidRPr="000C30A4" w:rsidRDefault="00EB4732" w:rsidP="00BF73E1">
            <w:pPr>
              <w:pStyle w:val="BusinessArea"/>
              <w:rPr>
                <w:sz w:val="16"/>
                <w:szCs w:val="16"/>
                <w:lang w:val="en-US"/>
              </w:rPr>
            </w:pPr>
            <w:r w:rsidRPr="000C30A4">
              <w:rPr>
                <w:sz w:val="16"/>
                <w:szCs w:val="16"/>
                <w:lang w:val="en-US"/>
              </w:rPr>
              <w:t>Steel</w:t>
            </w:r>
            <w:r w:rsidR="00CE7E29" w:rsidRPr="000C30A4">
              <w:rPr>
                <w:sz w:val="16"/>
                <w:szCs w:val="16"/>
                <w:lang w:val="en-US"/>
              </w:rPr>
              <w:t xml:space="preserve"> Europe</w:t>
            </w:r>
          </w:p>
        </w:tc>
      </w:tr>
      <w:tr w:rsidR="001E7E0A" w:rsidRPr="000C30A4" w14:paraId="7FB80E39" w14:textId="77777777" w:rsidTr="001E7E0A">
        <w:trPr>
          <w:trHeight w:val="408"/>
        </w:trPr>
        <w:tc>
          <w:tcPr>
            <w:tcW w:w="7655" w:type="dxa"/>
          </w:tcPr>
          <w:p w14:paraId="57CA0C20" w14:textId="77777777" w:rsidR="001E7E0A" w:rsidRPr="000C30A4" w:rsidRDefault="001E7E0A" w:rsidP="00A05552">
            <w:pPr>
              <w:rPr>
                <w:i/>
                <w:lang w:val="en-US"/>
              </w:rPr>
            </w:pPr>
          </w:p>
        </w:tc>
        <w:tc>
          <w:tcPr>
            <w:tcW w:w="1724" w:type="dxa"/>
          </w:tcPr>
          <w:p w14:paraId="7D401A30" w14:textId="77777777" w:rsidR="001E7E0A" w:rsidRPr="000C30A4" w:rsidRDefault="001E7E0A" w:rsidP="001E7E0A">
            <w:pPr>
              <w:pStyle w:val="BusinessArea"/>
              <w:rPr>
                <w:lang w:val="en-US"/>
              </w:rPr>
            </w:pPr>
          </w:p>
          <w:p w14:paraId="1F39993A" w14:textId="77777777" w:rsidR="003849AB" w:rsidRPr="000C30A4" w:rsidRDefault="003849AB" w:rsidP="001E7E0A">
            <w:pPr>
              <w:pStyle w:val="BusinessArea"/>
              <w:rPr>
                <w:sz w:val="16"/>
                <w:szCs w:val="16"/>
                <w:lang w:val="en-US"/>
              </w:rPr>
            </w:pPr>
          </w:p>
        </w:tc>
      </w:tr>
      <w:tr w:rsidR="001E7E0A" w:rsidRPr="000C30A4" w14:paraId="14E9004A" w14:textId="77777777" w:rsidTr="001E7E0A">
        <w:trPr>
          <w:trHeight w:val="992"/>
        </w:trPr>
        <w:tc>
          <w:tcPr>
            <w:tcW w:w="7655" w:type="dxa"/>
          </w:tcPr>
          <w:p w14:paraId="53069DD6" w14:textId="77777777" w:rsidR="001E7E0A" w:rsidRPr="000C30A4" w:rsidRDefault="001E7E0A" w:rsidP="00F4093A">
            <w:pPr>
              <w:pStyle w:val="Absenderadresse"/>
              <w:rPr>
                <w:i/>
                <w:lang w:val="en-US"/>
              </w:rPr>
            </w:pPr>
          </w:p>
        </w:tc>
        <w:tc>
          <w:tcPr>
            <w:tcW w:w="1724" w:type="dxa"/>
          </w:tcPr>
          <w:p w14:paraId="3FE201C5" w14:textId="77777777" w:rsidR="003849AB" w:rsidRPr="000C30A4" w:rsidRDefault="003849AB" w:rsidP="001E7E0A">
            <w:pPr>
              <w:pStyle w:val="Datumsangabe"/>
              <w:rPr>
                <w:lang w:val="en-US"/>
              </w:rPr>
            </w:pPr>
          </w:p>
          <w:p w14:paraId="5C6AB30A" w14:textId="77777777" w:rsidR="003849AB" w:rsidRPr="000C30A4" w:rsidRDefault="003849AB" w:rsidP="001E7E0A">
            <w:pPr>
              <w:pStyle w:val="Datumsangabe"/>
              <w:rPr>
                <w:lang w:val="en-US"/>
              </w:rPr>
            </w:pPr>
          </w:p>
          <w:p w14:paraId="0463639F" w14:textId="77777777" w:rsidR="001E7E0A" w:rsidRPr="000C30A4" w:rsidRDefault="000C30A4" w:rsidP="001E7E0A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 xml:space="preserve">July </w:t>
            </w:r>
            <w:r w:rsidR="00AC5781" w:rsidRPr="000C30A4">
              <w:rPr>
                <w:lang w:val="en-US"/>
              </w:rPr>
              <w:t>2</w:t>
            </w:r>
            <w:r w:rsidR="00B10759">
              <w:rPr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  <w:r w:rsidR="00F6799F" w:rsidRPr="000C30A4">
              <w:rPr>
                <w:lang w:val="en-US"/>
              </w:rPr>
              <w:t>2016</w:t>
            </w:r>
          </w:p>
          <w:p w14:paraId="73F18E32" w14:textId="77777777" w:rsidR="001E7E0A" w:rsidRPr="000C30A4" w:rsidRDefault="000C30A4" w:rsidP="000C30A4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0C30A4">
              <w:rPr>
                <w:lang w:val="en-US"/>
              </w:rPr>
              <w:t xml:space="preserve">e </w:t>
            </w:r>
            <w:r w:rsidR="0044418C" w:rsidRPr="000C30A4">
              <w:rPr>
                <w:lang w:val="en-US"/>
              </w:rPr>
              <w:fldChar w:fldCharType="begin"/>
            </w:r>
            <w:r w:rsidR="001E7E0A" w:rsidRPr="000C30A4">
              <w:rPr>
                <w:lang w:val="en-US"/>
              </w:rPr>
              <w:instrText xml:space="preserve"> PAGE   \* MERGEFORMAT </w:instrText>
            </w:r>
            <w:r w:rsidR="0044418C" w:rsidRPr="000C30A4">
              <w:rPr>
                <w:lang w:val="en-US"/>
              </w:rPr>
              <w:fldChar w:fldCharType="separate"/>
            </w:r>
            <w:r w:rsidR="00CD5A6C" w:rsidRPr="000C30A4">
              <w:rPr>
                <w:noProof/>
                <w:lang w:val="en-US"/>
              </w:rPr>
              <w:t>1</w:t>
            </w:r>
            <w:r w:rsidR="0044418C" w:rsidRPr="000C30A4">
              <w:rPr>
                <w:lang w:val="en-US"/>
              </w:rPr>
              <w:fldChar w:fldCharType="end"/>
            </w:r>
            <w:r w:rsidR="001E7E0A" w:rsidRPr="000C30A4">
              <w:rPr>
                <w:lang w:val="en-US"/>
              </w:rPr>
              <w:t>/</w:t>
            </w:r>
            <w:r w:rsidR="0008751D" w:rsidRPr="000C30A4">
              <w:rPr>
                <w:lang w:val="en-US"/>
              </w:rPr>
              <w:t>2</w:t>
            </w:r>
          </w:p>
        </w:tc>
      </w:tr>
    </w:tbl>
    <w:p w14:paraId="49BCCE8E" w14:textId="77777777" w:rsidR="000073E7" w:rsidRPr="000C30A4" w:rsidRDefault="00846EEC" w:rsidP="00846EEC">
      <w:pPr>
        <w:rPr>
          <w:b/>
          <w:szCs w:val="20"/>
          <w:lang w:val="en-US"/>
        </w:rPr>
      </w:pPr>
      <w:proofErr w:type="spellStart"/>
      <w:r w:rsidRPr="000C30A4">
        <w:rPr>
          <w:b/>
          <w:szCs w:val="20"/>
          <w:lang w:val="en-US"/>
        </w:rPr>
        <w:t>Hohenlimburg</w:t>
      </w:r>
      <w:proofErr w:type="spellEnd"/>
      <w:r w:rsidRPr="000C30A4">
        <w:rPr>
          <w:b/>
          <w:szCs w:val="20"/>
          <w:lang w:val="en-US"/>
        </w:rPr>
        <w:t xml:space="preserve"> goes digital: Ne</w:t>
      </w:r>
      <w:r w:rsidR="000C30A4">
        <w:rPr>
          <w:b/>
          <w:szCs w:val="20"/>
          <w:lang w:val="en-US"/>
        </w:rPr>
        <w:t>w s</w:t>
      </w:r>
      <w:r w:rsidRPr="000C30A4">
        <w:rPr>
          <w:b/>
          <w:szCs w:val="20"/>
          <w:lang w:val="en-US"/>
        </w:rPr>
        <w:t>martphone</w:t>
      </w:r>
      <w:r w:rsidR="000C30A4">
        <w:rPr>
          <w:b/>
          <w:szCs w:val="20"/>
          <w:lang w:val="en-US"/>
        </w:rPr>
        <w:t xml:space="preserve"> a</w:t>
      </w:r>
      <w:r w:rsidRPr="000C30A4">
        <w:rPr>
          <w:b/>
          <w:szCs w:val="20"/>
          <w:lang w:val="en-US"/>
        </w:rPr>
        <w:t xml:space="preserve">pp </w:t>
      </w:r>
      <w:r w:rsidR="000C30A4">
        <w:rPr>
          <w:b/>
          <w:szCs w:val="20"/>
          <w:lang w:val="en-US"/>
        </w:rPr>
        <w:t xml:space="preserve">gives customers </w:t>
      </w:r>
      <w:r w:rsidRPr="000C30A4">
        <w:rPr>
          <w:b/>
          <w:szCs w:val="20"/>
          <w:lang w:val="en-US"/>
        </w:rPr>
        <w:t>dire</w:t>
      </w:r>
      <w:r w:rsidR="000C30A4">
        <w:rPr>
          <w:b/>
          <w:szCs w:val="20"/>
          <w:lang w:val="en-US"/>
        </w:rPr>
        <w:t>c</w:t>
      </w:r>
      <w:r w:rsidRPr="000C30A4">
        <w:rPr>
          <w:b/>
          <w:szCs w:val="20"/>
          <w:lang w:val="en-US"/>
        </w:rPr>
        <w:t xml:space="preserve">t </w:t>
      </w:r>
      <w:r w:rsidR="000C30A4">
        <w:rPr>
          <w:b/>
          <w:szCs w:val="20"/>
          <w:lang w:val="en-US"/>
        </w:rPr>
        <w:t xml:space="preserve">access to business process data </w:t>
      </w:r>
    </w:p>
    <w:p w14:paraId="6B4CF5D9" w14:textId="77777777" w:rsidR="000E7B17" w:rsidRPr="000C30A4" w:rsidRDefault="000E7B17" w:rsidP="000E7B17">
      <w:pPr>
        <w:spacing w:line="360" w:lineRule="auto"/>
        <w:jc w:val="both"/>
        <w:rPr>
          <w:rFonts w:asciiTheme="majorHAnsi" w:hAnsiTheme="majorHAnsi" w:cs="Arial"/>
          <w:spacing w:val="-4"/>
          <w:szCs w:val="20"/>
          <w:lang w:val="en-US"/>
        </w:rPr>
      </w:pPr>
    </w:p>
    <w:p w14:paraId="028084FD" w14:textId="77777777" w:rsidR="00846EEC" w:rsidRPr="000C30A4" w:rsidRDefault="00846EEC" w:rsidP="00846EEC">
      <w:pPr>
        <w:spacing w:line="360" w:lineRule="auto"/>
        <w:jc w:val="both"/>
        <w:rPr>
          <w:lang w:val="en-US"/>
        </w:rPr>
      </w:pPr>
      <w:proofErr w:type="spellStart"/>
      <w:r w:rsidRPr="000C30A4">
        <w:rPr>
          <w:lang w:val="en-US"/>
        </w:rPr>
        <w:t>thyssenkrupp</w:t>
      </w:r>
      <w:proofErr w:type="spellEnd"/>
      <w:r w:rsidRPr="000C30A4">
        <w:rPr>
          <w:lang w:val="en-US"/>
        </w:rPr>
        <w:t xml:space="preserve"> </w:t>
      </w:r>
      <w:proofErr w:type="spellStart"/>
      <w:r w:rsidRPr="000C30A4">
        <w:rPr>
          <w:lang w:val="en-US"/>
        </w:rPr>
        <w:t>Hohenlimburg</w:t>
      </w:r>
      <w:proofErr w:type="spellEnd"/>
      <w:r w:rsidRPr="000C30A4">
        <w:rPr>
          <w:lang w:val="en-US"/>
        </w:rPr>
        <w:t xml:space="preserve"> GmbH </w:t>
      </w:r>
      <w:r w:rsidR="000C30A4">
        <w:rPr>
          <w:lang w:val="en-US"/>
        </w:rPr>
        <w:t xml:space="preserve">is </w:t>
      </w:r>
      <w:r w:rsidR="007B2B14">
        <w:rPr>
          <w:lang w:val="en-US"/>
        </w:rPr>
        <w:t xml:space="preserve">expanding </w:t>
      </w:r>
      <w:r w:rsidR="000C30A4">
        <w:rPr>
          <w:lang w:val="en-US"/>
        </w:rPr>
        <w:t>its communications channels with its customers</w:t>
      </w:r>
      <w:r w:rsidRPr="000C30A4">
        <w:rPr>
          <w:lang w:val="en-US"/>
        </w:rPr>
        <w:t xml:space="preserve">. </w:t>
      </w:r>
      <w:r w:rsidR="006973C7">
        <w:rPr>
          <w:lang w:val="en-US"/>
        </w:rPr>
        <w:t>C</w:t>
      </w:r>
      <w:r w:rsidR="00125A7B">
        <w:rPr>
          <w:lang w:val="en-US"/>
        </w:rPr>
        <w:t xml:space="preserve">ustomers can </w:t>
      </w:r>
      <w:r w:rsidR="006973C7">
        <w:rPr>
          <w:lang w:val="en-US"/>
        </w:rPr>
        <w:t xml:space="preserve">already </w:t>
      </w:r>
      <w:r w:rsidR="00125A7B">
        <w:rPr>
          <w:lang w:val="en-US"/>
        </w:rPr>
        <w:t xml:space="preserve">communicate with the company via </w:t>
      </w:r>
      <w:r w:rsidRPr="000C30A4">
        <w:rPr>
          <w:lang w:val="en-US"/>
        </w:rPr>
        <w:t>e</w:t>
      </w:r>
      <w:r w:rsidR="00125A7B">
        <w:rPr>
          <w:lang w:val="en-US"/>
        </w:rPr>
        <w:t>l</w:t>
      </w:r>
      <w:r w:rsidRPr="000C30A4">
        <w:rPr>
          <w:lang w:val="en-US"/>
        </w:rPr>
        <w:t>e</w:t>
      </w:r>
      <w:r w:rsidR="00125A7B">
        <w:rPr>
          <w:lang w:val="en-US"/>
        </w:rPr>
        <w:t>c</w:t>
      </w:r>
      <w:r w:rsidRPr="000C30A4">
        <w:rPr>
          <w:lang w:val="en-US"/>
        </w:rPr>
        <w:t xml:space="preserve">tronic </w:t>
      </w:r>
      <w:r w:rsidR="00125A7B">
        <w:rPr>
          <w:lang w:val="en-US"/>
        </w:rPr>
        <w:t>d</w:t>
      </w:r>
      <w:r w:rsidRPr="000C30A4">
        <w:rPr>
          <w:lang w:val="en-US"/>
        </w:rPr>
        <w:t>at</w:t>
      </w:r>
      <w:r w:rsidR="00125A7B">
        <w:rPr>
          <w:lang w:val="en-US"/>
        </w:rPr>
        <w:t xml:space="preserve">a interchange </w:t>
      </w:r>
      <w:r w:rsidRPr="000C30A4">
        <w:rPr>
          <w:lang w:val="en-US"/>
        </w:rPr>
        <w:t xml:space="preserve">(EDI) </w:t>
      </w:r>
      <w:r w:rsidR="00125A7B">
        <w:rPr>
          <w:lang w:val="en-US"/>
        </w:rPr>
        <w:t xml:space="preserve">or through close </w:t>
      </w:r>
      <w:r w:rsidRPr="000C30A4">
        <w:rPr>
          <w:lang w:val="en-US"/>
        </w:rPr>
        <w:t xml:space="preserve">horizontal </w:t>
      </w:r>
      <w:r w:rsidR="00125A7B">
        <w:rPr>
          <w:lang w:val="en-US"/>
        </w:rPr>
        <w:t xml:space="preserve">business process integration by means of </w:t>
      </w:r>
      <w:r w:rsidRPr="000C30A4">
        <w:rPr>
          <w:lang w:val="en-US"/>
        </w:rPr>
        <w:t>ERP</w:t>
      </w:r>
      <w:r w:rsidR="00125A7B">
        <w:rPr>
          <w:lang w:val="en-US"/>
        </w:rPr>
        <w:t xml:space="preserve"> s</w:t>
      </w:r>
      <w:r w:rsidRPr="000C30A4">
        <w:rPr>
          <w:lang w:val="en-US"/>
        </w:rPr>
        <w:t>ystem</w:t>
      </w:r>
      <w:r w:rsidR="00125A7B">
        <w:rPr>
          <w:lang w:val="en-US"/>
        </w:rPr>
        <w:t>s</w:t>
      </w:r>
      <w:r w:rsidRPr="000C30A4">
        <w:rPr>
          <w:lang w:val="en-US"/>
        </w:rPr>
        <w:t xml:space="preserve"> (Enterprise Resource Planning)</w:t>
      </w:r>
      <w:r w:rsidRPr="000C30A4">
        <w:rPr>
          <w:bCs/>
          <w:lang w:val="en-US"/>
        </w:rPr>
        <w:t>.</w:t>
      </w:r>
      <w:r w:rsidRPr="000C30A4">
        <w:rPr>
          <w:b/>
          <w:bCs/>
          <w:lang w:val="en-US"/>
        </w:rPr>
        <w:t xml:space="preserve"> </w:t>
      </w:r>
      <w:r w:rsidRPr="000C30A4">
        <w:rPr>
          <w:bCs/>
          <w:lang w:val="en-US"/>
        </w:rPr>
        <w:t>N</w:t>
      </w:r>
      <w:r w:rsidR="00125A7B">
        <w:rPr>
          <w:bCs/>
          <w:lang w:val="en-US"/>
        </w:rPr>
        <w:t>ow, against the background of “</w:t>
      </w:r>
      <w:r w:rsidRPr="000C30A4">
        <w:rPr>
          <w:lang w:val="en-US"/>
        </w:rPr>
        <w:t>Industr</w:t>
      </w:r>
      <w:r w:rsidR="00125A7B">
        <w:rPr>
          <w:lang w:val="en-US"/>
        </w:rPr>
        <w:t>y</w:t>
      </w:r>
      <w:r w:rsidRPr="000C30A4">
        <w:rPr>
          <w:lang w:val="en-US"/>
        </w:rPr>
        <w:t xml:space="preserve"> 4.0</w:t>
      </w:r>
      <w:r w:rsidR="00125A7B">
        <w:rPr>
          <w:lang w:val="en-US"/>
        </w:rPr>
        <w:t>”</w:t>
      </w:r>
      <w:r w:rsidRPr="000C30A4">
        <w:rPr>
          <w:lang w:val="en-US"/>
        </w:rPr>
        <w:t xml:space="preserve"> </w:t>
      </w:r>
      <w:r w:rsidR="00125A7B">
        <w:rPr>
          <w:lang w:val="en-US"/>
        </w:rPr>
        <w:t>the mobility aspect is being strengthened</w:t>
      </w:r>
      <w:r w:rsidRPr="000C30A4">
        <w:rPr>
          <w:lang w:val="en-US"/>
        </w:rPr>
        <w:t xml:space="preserve">: </w:t>
      </w:r>
      <w:r w:rsidR="00125A7B">
        <w:rPr>
          <w:lang w:val="en-US"/>
        </w:rPr>
        <w:t>c</w:t>
      </w:r>
      <w:r w:rsidRPr="000C30A4">
        <w:rPr>
          <w:lang w:val="en-US"/>
        </w:rPr>
        <w:t>ommuni</w:t>
      </w:r>
      <w:r w:rsidR="00125A7B">
        <w:rPr>
          <w:lang w:val="en-US"/>
        </w:rPr>
        <w:t>c</w:t>
      </w:r>
      <w:r w:rsidRPr="000C30A4">
        <w:rPr>
          <w:lang w:val="en-US"/>
        </w:rPr>
        <w:t xml:space="preserve">ation </w:t>
      </w:r>
      <w:r w:rsidR="00125A7B">
        <w:rPr>
          <w:lang w:val="en-US"/>
        </w:rPr>
        <w:t>a</w:t>
      </w:r>
      <w:r w:rsidRPr="000C30A4">
        <w:rPr>
          <w:lang w:val="en-US"/>
        </w:rPr>
        <w:t xml:space="preserve">nd </w:t>
      </w:r>
      <w:r w:rsidR="00125A7B">
        <w:rPr>
          <w:lang w:val="en-US"/>
        </w:rPr>
        <w:t>i</w:t>
      </w:r>
      <w:r w:rsidRPr="000C30A4">
        <w:rPr>
          <w:lang w:val="en-US"/>
        </w:rPr>
        <w:t>ntera</w:t>
      </w:r>
      <w:r w:rsidR="00125A7B">
        <w:rPr>
          <w:lang w:val="en-US"/>
        </w:rPr>
        <w:t>c</w:t>
      </w:r>
      <w:r w:rsidRPr="000C30A4">
        <w:rPr>
          <w:lang w:val="en-US"/>
        </w:rPr>
        <w:t xml:space="preserve">tion </w:t>
      </w:r>
      <w:r w:rsidR="00125A7B">
        <w:rPr>
          <w:lang w:val="en-US"/>
        </w:rPr>
        <w:t>with thyssenkrupp’s precision steel strip specialists</w:t>
      </w:r>
      <w:r w:rsidR="007B2B14" w:rsidRPr="007B2B14">
        <w:rPr>
          <w:lang w:val="en-US"/>
        </w:rPr>
        <w:t xml:space="preserve"> </w:t>
      </w:r>
      <w:r w:rsidR="007B2B14">
        <w:rPr>
          <w:lang w:val="en-US"/>
        </w:rPr>
        <w:t>via s</w:t>
      </w:r>
      <w:r w:rsidR="007B2B14" w:rsidRPr="000C30A4">
        <w:rPr>
          <w:lang w:val="en-US"/>
        </w:rPr>
        <w:t>martphone</w:t>
      </w:r>
      <w:r w:rsidR="007B2B14">
        <w:rPr>
          <w:lang w:val="en-US"/>
        </w:rPr>
        <w:t xml:space="preserve"> a</w:t>
      </w:r>
      <w:r w:rsidR="007B2B14" w:rsidRPr="000C30A4">
        <w:rPr>
          <w:lang w:val="en-US"/>
        </w:rPr>
        <w:t>pp</w:t>
      </w:r>
      <w:r w:rsidRPr="000C30A4">
        <w:rPr>
          <w:lang w:val="en-US"/>
        </w:rPr>
        <w:t xml:space="preserve">. </w:t>
      </w:r>
      <w:r w:rsidR="00125A7B">
        <w:rPr>
          <w:lang w:val="en-US"/>
        </w:rPr>
        <w:t>The “</w:t>
      </w:r>
      <w:proofErr w:type="spellStart"/>
      <w:r w:rsidRPr="000C30A4">
        <w:rPr>
          <w:lang w:val="en-US"/>
        </w:rPr>
        <w:t>tk</w:t>
      </w:r>
      <w:proofErr w:type="spellEnd"/>
      <w:r w:rsidRPr="000C30A4">
        <w:rPr>
          <w:lang w:val="en-US"/>
        </w:rPr>
        <w:t xml:space="preserve"> HO </w:t>
      </w:r>
      <w:r w:rsidR="00125A7B">
        <w:rPr>
          <w:lang w:val="en-US"/>
        </w:rPr>
        <w:t>a</w:t>
      </w:r>
      <w:r w:rsidRPr="000C30A4">
        <w:rPr>
          <w:lang w:val="en-US"/>
        </w:rPr>
        <w:t>pp</w:t>
      </w:r>
      <w:r w:rsidR="00125A7B">
        <w:rPr>
          <w:lang w:val="en-US"/>
        </w:rPr>
        <w:t>”</w:t>
      </w:r>
      <w:r w:rsidRPr="000C30A4">
        <w:rPr>
          <w:lang w:val="en-US"/>
        </w:rPr>
        <w:t xml:space="preserve"> is</w:t>
      </w:r>
      <w:r w:rsidR="00125A7B">
        <w:rPr>
          <w:lang w:val="en-US"/>
        </w:rPr>
        <w:t xml:space="preserve"> available on all common platforms</w:t>
      </w:r>
      <w:r w:rsidRPr="000C30A4">
        <w:rPr>
          <w:lang w:val="en-US"/>
        </w:rPr>
        <w:t xml:space="preserve"> (iOS, Android </w:t>
      </w:r>
      <w:r w:rsidR="00125A7B">
        <w:rPr>
          <w:lang w:val="en-US"/>
        </w:rPr>
        <w:t>a</w:t>
      </w:r>
      <w:r w:rsidRPr="000C30A4">
        <w:rPr>
          <w:lang w:val="en-US"/>
        </w:rPr>
        <w:t xml:space="preserve">nd Windows Phone). </w:t>
      </w:r>
      <w:r w:rsidR="00125A7B">
        <w:rPr>
          <w:lang w:val="en-US"/>
        </w:rPr>
        <w:t>It is divided into a public section and a protected section for customers which can be accessed after authentication to retrieve and use business process data directly</w:t>
      </w:r>
      <w:r w:rsidRPr="000C30A4">
        <w:rPr>
          <w:lang w:val="en-US"/>
        </w:rPr>
        <w:t>.</w:t>
      </w:r>
    </w:p>
    <w:p w14:paraId="177A9AD4" w14:textId="77777777" w:rsidR="00846EEC" w:rsidRPr="000C30A4" w:rsidRDefault="00846EEC" w:rsidP="00846EEC">
      <w:pPr>
        <w:spacing w:line="360" w:lineRule="auto"/>
        <w:jc w:val="both"/>
        <w:rPr>
          <w:lang w:val="en-US"/>
        </w:rPr>
      </w:pPr>
    </w:p>
    <w:p w14:paraId="55928458" w14:textId="77777777" w:rsidR="00846EEC" w:rsidRPr="000C30A4" w:rsidRDefault="00846EEC" w:rsidP="00846EEC">
      <w:pPr>
        <w:spacing w:line="360" w:lineRule="auto"/>
        <w:jc w:val="both"/>
        <w:rPr>
          <w:lang w:val="en-US"/>
        </w:rPr>
      </w:pPr>
      <w:r w:rsidRPr="000C30A4">
        <w:rPr>
          <w:lang w:val="en-US"/>
        </w:rPr>
        <w:t>I</w:t>
      </w:r>
      <w:r w:rsidR="00B45A5E">
        <w:rPr>
          <w:lang w:val="en-US"/>
        </w:rPr>
        <w:t>n the public section there is a tolerance and coil calculator</w:t>
      </w:r>
      <w:r w:rsidRPr="000C30A4">
        <w:rPr>
          <w:lang w:val="en-US"/>
        </w:rPr>
        <w:t xml:space="preserve">. </w:t>
      </w:r>
      <w:r w:rsidR="00B45A5E">
        <w:rPr>
          <w:lang w:val="en-US"/>
        </w:rPr>
        <w:t xml:space="preserve">For example, users can use the tolerance module to </w:t>
      </w:r>
      <w:r w:rsidR="007B2B14">
        <w:rPr>
          <w:lang w:val="en-US"/>
        </w:rPr>
        <w:t>determine</w:t>
      </w:r>
      <w:r w:rsidR="00B45A5E">
        <w:rPr>
          <w:lang w:val="en-US"/>
        </w:rPr>
        <w:t xml:space="preserve"> tolerances in the manufacturing process depending on specific input parameters</w:t>
      </w:r>
      <w:r w:rsidRPr="000C30A4">
        <w:rPr>
          <w:lang w:val="en-US"/>
        </w:rPr>
        <w:t xml:space="preserve">. KIM </w:t>
      </w:r>
      <w:r w:rsidR="00B45A5E">
        <w:rPr>
          <w:lang w:val="en-US"/>
        </w:rPr>
        <w:t xml:space="preserve">stands for “kilograms per millimeter” and is a core element of the coil </w:t>
      </w:r>
      <w:r w:rsidR="006973C7">
        <w:rPr>
          <w:lang w:val="en-US"/>
        </w:rPr>
        <w:t>calculator</w:t>
      </w:r>
      <w:r w:rsidR="00B45A5E">
        <w:rPr>
          <w:lang w:val="en-US"/>
        </w:rPr>
        <w:t>, which permits fast and simple conversions of dimensions and weights based on KIM</w:t>
      </w:r>
      <w:r w:rsidRPr="000C30A4">
        <w:rPr>
          <w:lang w:val="en-US"/>
        </w:rPr>
        <w:t>.</w:t>
      </w:r>
    </w:p>
    <w:p w14:paraId="70EBFFD4" w14:textId="77777777" w:rsidR="00846EEC" w:rsidRPr="000C30A4" w:rsidRDefault="00846EEC" w:rsidP="00846EEC">
      <w:pPr>
        <w:spacing w:line="360" w:lineRule="auto"/>
        <w:jc w:val="both"/>
        <w:rPr>
          <w:lang w:val="en-US"/>
        </w:rPr>
      </w:pPr>
    </w:p>
    <w:p w14:paraId="28C25C62" w14:textId="77777777" w:rsidR="00846EEC" w:rsidRPr="000C30A4" w:rsidRDefault="00846EEC" w:rsidP="00846EEC">
      <w:pPr>
        <w:spacing w:line="360" w:lineRule="auto"/>
        <w:jc w:val="both"/>
        <w:rPr>
          <w:lang w:val="en-US"/>
        </w:rPr>
      </w:pPr>
      <w:r w:rsidRPr="000C30A4">
        <w:rPr>
          <w:lang w:val="en-US"/>
        </w:rPr>
        <w:t>I</w:t>
      </w:r>
      <w:r w:rsidR="00B45A5E">
        <w:rPr>
          <w:lang w:val="en-US"/>
        </w:rPr>
        <w:t>n the protected section customers can view order data and delivery dates</w:t>
      </w:r>
      <w:r w:rsidRPr="000C30A4">
        <w:rPr>
          <w:lang w:val="en-US"/>
        </w:rPr>
        <w:t xml:space="preserve">. </w:t>
      </w:r>
      <w:r w:rsidR="00B45A5E">
        <w:rPr>
          <w:lang w:val="en-US"/>
        </w:rPr>
        <w:t>It shows the current status of an order for every production step, giving users maximum transparency</w:t>
      </w:r>
      <w:r w:rsidRPr="000C30A4">
        <w:rPr>
          <w:lang w:val="en-US"/>
        </w:rPr>
        <w:t>. W</w:t>
      </w:r>
      <w:r w:rsidR="00B45A5E">
        <w:rPr>
          <w:lang w:val="en-US"/>
        </w:rPr>
        <w:t xml:space="preserve">orks certificates can be displayed and either sent out or printed from the app. Via “one click ordering”, a </w:t>
      </w:r>
      <w:r w:rsidR="001C3591">
        <w:rPr>
          <w:lang w:val="en-US"/>
        </w:rPr>
        <w:t xml:space="preserve">fresh </w:t>
      </w:r>
      <w:r w:rsidR="00B45A5E">
        <w:rPr>
          <w:lang w:val="en-US"/>
        </w:rPr>
        <w:t>order for a previously specified product can be placed quickly and simply</w:t>
      </w:r>
      <w:r w:rsidRPr="000C30A4">
        <w:rPr>
          <w:lang w:val="en-US"/>
        </w:rPr>
        <w:t xml:space="preserve">. </w:t>
      </w:r>
      <w:r w:rsidR="00B45A5E">
        <w:rPr>
          <w:lang w:val="en-US"/>
        </w:rPr>
        <w:t>All users need to do is enter quantity, delivery date and, if desired, order reference</w:t>
      </w:r>
      <w:r w:rsidRPr="000C30A4">
        <w:rPr>
          <w:lang w:val="en-US"/>
        </w:rPr>
        <w:t>.</w:t>
      </w:r>
    </w:p>
    <w:p w14:paraId="435ED286" w14:textId="77777777" w:rsidR="00AC5781" w:rsidRPr="000C30A4" w:rsidRDefault="00AC5781" w:rsidP="00846EEC">
      <w:pPr>
        <w:spacing w:line="360" w:lineRule="auto"/>
        <w:jc w:val="both"/>
        <w:rPr>
          <w:lang w:val="en-US"/>
        </w:rPr>
      </w:pPr>
    </w:p>
    <w:p w14:paraId="27BF3DFE" w14:textId="77777777" w:rsidR="00846EEC" w:rsidRPr="000C30A4" w:rsidRDefault="00B45A5E" w:rsidP="00846EEC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One special feature is barcode recognition. Via </w:t>
      </w:r>
      <w:r w:rsidR="001C3591">
        <w:rPr>
          <w:lang w:val="en-US"/>
        </w:rPr>
        <w:t xml:space="preserve">the </w:t>
      </w:r>
      <w:r w:rsidR="007B2B14">
        <w:rPr>
          <w:lang w:val="en-US"/>
        </w:rPr>
        <w:t xml:space="preserve">smartphone </w:t>
      </w:r>
      <w:r>
        <w:rPr>
          <w:lang w:val="en-US"/>
        </w:rPr>
        <w:t xml:space="preserve">camera </w:t>
      </w:r>
      <w:r w:rsidR="007B2B14">
        <w:rPr>
          <w:lang w:val="en-US"/>
        </w:rPr>
        <w:t>customers can read the barcode on the coil label and then link with the coil data into the above mentioned menu items, for example to download works certificates</w:t>
      </w:r>
      <w:r w:rsidR="00846EEC" w:rsidRPr="000C30A4">
        <w:rPr>
          <w:lang w:val="en-US"/>
        </w:rPr>
        <w:t xml:space="preserve">. </w:t>
      </w:r>
      <w:r w:rsidR="007B2B14">
        <w:rPr>
          <w:lang w:val="en-US"/>
        </w:rPr>
        <w:t>The data can also be used to communicate faster and directly with the mill</w:t>
      </w:r>
      <w:r w:rsidR="00846EEC" w:rsidRPr="000C30A4">
        <w:rPr>
          <w:lang w:val="en-US"/>
        </w:rPr>
        <w:t xml:space="preserve">. </w:t>
      </w:r>
      <w:r w:rsidR="007B2B14">
        <w:rPr>
          <w:lang w:val="en-US"/>
        </w:rPr>
        <w:t>Further customer-friendly modules are planned</w:t>
      </w:r>
      <w:r w:rsidR="00846EEC" w:rsidRPr="000C30A4">
        <w:rPr>
          <w:lang w:val="en-US"/>
        </w:rPr>
        <w:t>.</w:t>
      </w:r>
    </w:p>
    <w:p w14:paraId="6EB9EE8C" w14:textId="77777777" w:rsidR="00846EEC" w:rsidRPr="000C30A4" w:rsidRDefault="00846EEC" w:rsidP="00846EEC">
      <w:pPr>
        <w:spacing w:line="360" w:lineRule="auto"/>
        <w:jc w:val="both"/>
        <w:rPr>
          <w:lang w:val="en-US"/>
        </w:rPr>
      </w:pPr>
    </w:p>
    <w:p w14:paraId="6E015051" w14:textId="77777777" w:rsidR="00846EEC" w:rsidRPr="000C30A4" w:rsidRDefault="007B2B14" w:rsidP="00846EEC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“With the introduction of the customer app we are increasing our closeness to customers against the background of </w:t>
      </w:r>
      <w:r w:rsidR="00846EEC" w:rsidRPr="000C30A4">
        <w:rPr>
          <w:lang w:val="en-US"/>
        </w:rPr>
        <w:t>Industr</w:t>
      </w:r>
      <w:r>
        <w:rPr>
          <w:lang w:val="en-US"/>
        </w:rPr>
        <w:t>y</w:t>
      </w:r>
      <w:r w:rsidR="00846EEC" w:rsidRPr="000C30A4">
        <w:rPr>
          <w:lang w:val="en-US"/>
        </w:rPr>
        <w:t xml:space="preserve"> 4.0</w:t>
      </w:r>
      <w:r>
        <w:rPr>
          <w:lang w:val="en-US"/>
        </w:rPr>
        <w:t xml:space="preserve"> and offering new possibilities of interaction in the business process,” explains Dr.</w:t>
      </w:r>
      <w:r w:rsidR="00EC469D" w:rsidRPr="000C30A4">
        <w:rPr>
          <w:lang w:val="en-US"/>
        </w:rPr>
        <w:t>-Ing.</w:t>
      </w:r>
      <w:r w:rsidR="007C2C5A" w:rsidRPr="000C30A4">
        <w:rPr>
          <w:lang w:val="en-US"/>
        </w:rPr>
        <w:t xml:space="preserve"> Jens Overrath, </w:t>
      </w:r>
      <w:r>
        <w:rPr>
          <w:lang w:val="en-US"/>
        </w:rPr>
        <w:t xml:space="preserve">CEO of </w:t>
      </w:r>
      <w:proofErr w:type="spellStart"/>
      <w:r>
        <w:rPr>
          <w:lang w:val="en-US"/>
        </w:rPr>
        <w:t>thyssenkrupp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Hohenlimburg</w:t>
      </w:r>
      <w:proofErr w:type="spellEnd"/>
      <w:r>
        <w:rPr>
          <w:lang w:val="en-US"/>
        </w:rPr>
        <w:t xml:space="preserve"> responsible for technology, sales and quality control</w:t>
      </w:r>
      <w:r w:rsidR="0021398B" w:rsidRPr="000C30A4">
        <w:rPr>
          <w:lang w:val="en-US"/>
        </w:rPr>
        <w:t xml:space="preserve">. </w:t>
      </w:r>
    </w:p>
    <w:p w14:paraId="43731D26" w14:textId="77777777" w:rsidR="007C2C5A" w:rsidRPr="000C30A4" w:rsidRDefault="007C2C5A" w:rsidP="00846EEC">
      <w:pPr>
        <w:spacing w:line="360" w:lineRule="auto"/>
        <w:jc w:val="both"/>
        <w:rPr>
          <w:rFonts w:ascii="Arial" w:eastAsia="Times New Roman" w:hAnsi="Arial" w:cs="Arial"/>
          <w:szCs w:val="20"/>
          <w:lang w:val="en-US"/>
        </w:rPr>
      </w:pPr>
      <w:bookmarkStart w:id="0" w:name="_GoBack"/>
    </w:p>
    <w:p w14:paraId="32322009" w14:textId="77777777" w:rsidR="00846EEC" w:rsidRPr="000C30A4" w:rsidRDefault="007B2B14" w:rsidP="00846EEC">
      <w:pPr>
        <w:spacing w:line="360" w:lineRule="auto"/>
        <w:jc w:val="both"/>
        <w:rPr>
          <w:rFonts w:ascii="TKTypeRegular" w:eastAsia="Times New Roman" w:hAnsi="TKTypeRegular" w:cs="Arial"/>
          <w:szCs w:val="20"/>
          <w:lang w:val="en-US"/>
        </w:rPr>
      </w:pPr>
      <w:r>
        <w:rPr>
          <w:rFonts w:ascii="TKTypeRegular" w:eastAsia="Times New Roman" w:hAnsi="TKTypeRegular" w:cs="Arial"/>
          <w:szCs w:val="20"/>
          <w:lang w:val="en-US"/>
        </w:rPr>
        <w:t xml:space="preserve">Download links for </w:t>
      </w:r>
      <w:r w:rsidR="00846EEC" w:rsidRPr="000C30A4">
        <w:rPr>
          <w:rFonts w:ascii="TKTypeRegular" w:eastAsia="Times New Roman" w:hAnsi="TKTypeRegular" w:cs="Arial"/>
          <w:szCs w:val="20"/>
          <w:lang w:val="en-US"/>
        </w:rPr>
        <w:t xml:space="preserve">Android, Apple </w:t>
      </w:r>
      <w:r>
        <w:rPr>
          <w:rFonts w:ascii="TKTypeRegular" w:eastAsia="Times New Roman" w:hAnsi="TKTypeRegular" w:cs="Arial"/>
          <w:szCs w:val="20"/>
          <w:lang w:val="en-US"/>
        </w:rPr>
        <w:t>a</w:t>
      </w:r>
      <w:r w:rsidR="00846EEC" w:rsidRPr="000C30A4">
        <w:rPr>
          <w:rFonts w:ascii="TKTypeRegular" w:eastAsia="Times New Roman" w:hAnsi="TKTypeRegular" w:cs="Arial"/>
          <w:szCs w:val="20"/>
          <w:lang w:val="en-US"/>
        </w:rPr>
        <w:t>nd Microsoft:</w:t>
      </w:r>
    </w:p>
    <w:p w14:paraId="4803BBF5" w14:textId="77777777" w:rsidR="00846EEC" w:rsidRPr="000C30A4" w:rsidRDefault="00846EEC" w:rsidP="00846EEC">
      <w:pPr>
        <w:spacing w:line="360" w:lineRule="auto"/>
        <w:rPr>
          <w:rFonts w:ascii="TKTypeRegular" w:eastAsia="Times New Roman" w:hAnsi="TKTypeRegular" w:cs="Arial"/>
          <w:szCs w:val="20"/>
          <w:lang w:val="en-US"/>
        </w:rPr>
      </w:pPr>
      <w:r w:rsidRPr="000C30A4">
        <w:rPr>
          <w:rFonts w:ascii="TKTypeRegular" w:eastAsia="Times New Roman" w:hAnsi="TKTypeRegular" w:cs="Arial"/>
          <w:szCs w:val="20"/>
          <w:lang w:val="en-US"/>
        </w:rPr>
        <w:lastRenderedPageBreak/>
        <w:t>Google Play Store</w:t>
      </w:r>
      <w:r w:rsidRPr="000C30A4">
        <w:rPr>
          <w:rFonts w:ascii="TKTypeRegular" w:eastAsia="Times New Roman" w:hAnsi="TKTypeRegular"/>
          <w:lang w:val="en-US"/>
        </w:rPr>
        <w:br/>
      </w:r>
      <w:hyperlink r:id="rId8" w:history="1">
        <w:r w:rsidRPr="000C30A4">
          <w:rPr>
            <w:rStyle w:val="Link"/>
            <w:rFonts w:ascii="TKTypeRegular" w:hAnsi="TKTypeRegular"/>
            <w:color w:val="00A0F5" w:themeColor="accent1"/>
            <w:lang w:val="en-US"/>
          </w:rPr>
          <w:t>https://play.google.com/store/apps/details?id=com.thyssenkrupp.Hohenlimburg</w:t>
        </w:r>
      </w:hyperlink>
      <w:r w:rsidRPr="000C30A4">
        <w:rPr>
          <w:rFonts w:ascii="TKTypeRegular" w:eastAsia="Times New Roman" w:hAnsi="TKTypeRegular"/>
          <w:color w:val="00A0F5" w:themeColor="accent1"/>
          <w:lang w:val="en-US"/>
        </w:rPr>
        <w:t xml:space="preserve"> </w:t>
      </w:r>
      <w:r w:rsidRPr="000C30A4">
        <w:rPr>
          <w:rFonts w:ascii="TKTypeRegular" w:eastAsia="Times New Roman" w:hAnsi="TKTypeRegular"/>
          <w:color w:val="00A0F5" w:themeColor="accent1"/>
          <w:lang w:val="en-US"/>
        </w:rPr>
        <w:br/>
      </w:r>
      <w:r w:rsidRPr="000C30A4">
        <w:rPr>
          <w:rFonts w:ascii="TKTypeRegular" w:eastAsia="Times New Roman" w:hAnsi="TKTypeRegular" w:cs="Arial"/>
          <w:szCs w:val="20"/>
          <w:lang w:val="en-US"/>
        </w:rPr>
        <w:t>Apple App Store:</w:t>
      </w:r>
    </w:p>
    <w:p w14:paraId="524E72CE" w14:textId="77777777" w:rsidR="00AF37FF" w:rsidRPr="000C30A4" w:rsidRDefault="00A8709B" w:rsidP="00846EEC">
      <w:pPr>
        <w:spacing w:line="360" w:lineRule="auto"/>
        <w:rPr>
          <w:rFonts w:ascii="TKTypeRegular" w:eastAsia="Times New Roman" w:hAnsi="TKTypeRegular"/>
          <w:color w:val="00A0F5" w:themeColor="accent1"/>
          <w:lang w:val="en-US"/>
        </w:rPr>
      </w:pPr>
      <w:hyperlink r:id="rId9" w:tgtFrame="_blank" w:history="1">
        <w:r w:rsidR="00846EEC" w:rsidRPr="000C30A4">
          <w:rPr>
            <w:rStyle w:val="HTMLSchreibmaschine"/>
            <w:rFonts w:ascii="TKTypeRegular" w:hAnsi="TKTypeRegular"/>
            <w:color w:val="00A0F5" w:themeColor="accent1"/>
            <w:u w:val="single"/>
            <w:lang w:val="en-US"/>
          </w:rPr>
          <w:t>https://appsto.re/de/_ZPrdb.i</w:t>
        </w:r>
      </w:hyperlink>
      <w:r w:rsidR="00846EEC" w:rsidRPr="000C30A4">
        <w:rPr>
          <w:rFonts w:ascii="TKTypeRegular" w:eastAsia="Times New Roman" w:hAnsi="TKTypeRegular"/>
          <w:color w:val="00A0F5" w:themeColor="accent1"/>
          <w:u w:val="single"/>
          <w:lang w:val="en-US"/>
        </w:rPr>
        <w:t xml:space="preserve"> </w:t>
      </w:r>
      <w:r w:rsidR="00846EEC" w:rsidRPr="000C30A4">
        <w:rPr>
          <w:rFonts w:ascii="TKTypeRegular" w:eastAsia="Times New Roman" w:hAnsi="TKTypeRegular" w:cs="Arial"/>
          <w:color w:val="00A0F5" w:themeColor="accent1"/>
          <w:szCs w:val="20"/>
          <w:lang w:val="en-US"/>
        </w:rPr>
        <w:br/>
      </w:r>
      <w:r w:rsidR="00846EEC" w:rsidRPr="000C30A4">
        <w:rPr>
          <w:rFonts w:ascii="TKTypeRegular" w:eastAsia="Times New Roman" w:hAnsi="TKTypeRegular" w:cs="Arial"/>
          <w:szCs w:val="20"/>
          <w:lang w:val="en-US"/>
        </w:rPr>
        <w:t>Microsoft:</w:t>
      </w:r>
      <w:r w:rsidR="00846EEC" w:rsidRPr="000C30A4">
        <w:rPr>
          <w:rFonts w:ascii="TKTypeRegular" w:eastAsia="Times New Roman" w:hAnsi="TKTypeRegular"/>
          <w:lang w:val="en-US"/>
        </w:rPr>
        <w:br/>
      </w:r>
      <w:hyperlink r:id="rId10" w:anchor="app-details" w:history="1">
        <w:r w:rsidR="00846EEC" w:rsidRPr="000C30A4">
          <w:rPr>
            <w:rStyle w:val="Link"/>
            <w:rFonts w:ascii="TKTypeRegular" w:hAnsi="TKTypeRegular"/>
            <w:color w:val="00A0F5" w:themeColor="accent1"/>
            <w:lang w:val="en-US"/>
          </w:rPr>
          <w:t>https://www.microsoft.com/de-de/store/apps/thyssenkrupp-hohenlimburg/9nblggh4rwfb#app-details</w:t>
        </w:r>
      </w:hyperlink>
    </w:p>
    <w:bookmarkEnd w:id="0"/>
    <w:p w14:paraId="269729A5" w14:textId="77777777" w:rsidR="00AF37FF" w:rsidRPr="000C30A4" w:rsidRDefault="00AF37FF" w:rsidP="00846EEC">
      <w:pPr>
        <w:spacing w:line="360" w:lineRule="auto"/>
        <w:jc w:val="both"/>
        <w:rPr>
          <w:rFonts w:asciiTheme="majorHAnsi" w:eastAsia="Times New Roman" w:hAnsiTheme="majorHAnsi" w:cs="Times New Roman"/>
          <w:i/>
          <w:color w:val="00A0F5" w:themeColor="accent1"/>
          <w:szCs w:val="20"/>
          <w:lang w:val="en-US" w:eastAsia="de-DE"/>
        </w:rPr>
      </w:pPr>
    </w:p>
    <w:p w14:paraId="10256C7F" w14:textId="77777777" w:rsidR="00AC2A7C" w:rsidRPr="000C30A4" w:rsidRDefault="00AC2A7C" w:rsidP="0008751D">
      <w:pPr>
        <w:spacing w:line="360" w:lineRule="auto"/>
        <w:rPr>
          <w:lang w:val="en-US"/>
        </w:rPr>
      </w:pPr>
    </w:p>
    <w:p w14:paraId="06BFF78B" w14:textId="77777777" w:rsidR="00DC5C97" w:rsidRPr="000C30A4" w:rsidRDefault="007B2B14" w:rsidP="00DC5C97">
      <w:pPr>
        <w:rPr>
          <w:lang w:val="en-US"/>
        </w:rPr>
      </w:pPr>
      <w:r>
        <w:rPr>
          <w:lang w:val="en-US"/>
        </w:rPr>
        <w:t>Contact</w:t>
      </w:r>
      <w:r w:rsidR="00DC5C97" w:rsidRPr="000C30A4">
        <w:rPr>
          <w:lang w:val="en-US"/>
        </w:rPr>
        <w:t>:</w:t>
      </w:r>
    </w:p>
    <w:p w14:paraId="0D8833D7" w14:textId="77777777" w:rsidR="00DC5C97" w:rsidRPr="000C30A4" w:rsidRDefault="00DC5C97" w:rsidP="00DC5C97">
      <w:pPr>
        <w:rPr>
          <w:lang w:val="en-US"/>
        </w:rPr>
      </w:pPr>
    </w:p>
    <w:p w14:paraId="3D397641" w14:textId="77777777" w:rsidR="00DC5C97" w:rsidRPr="000C30A4" w:rsidRDefault="00DC5C97" w:rsidP="00DC5C97">
      <w:pPr>
        <w:rPr>
          <w:lang w:val="en-US"/>
        </w:rPr>
      </w:pPr>
      <w:r w:rsidRPr="000C30A4">
        <w:rPr>
          <w:lang w:val="en-US"/>
        </w:rPr>
        <w:t>thyssenkrupp Steel Europe AG</w:t>
      </w:r>
    </w:p>
    <w:p w14:paraId="607A6976" w14:textId="77777777" w:rsidR="00DC5C97" w:rsidRPr="000C30A4" w:rsidRDefault="00DC5C97" w:rsidP="00DC5C97">
      <w:pPr>
        <w:rPr>
          <w:lang w:val="en-US"/>
        </w:rPr>
      </w:pPr>
      <w:r w:rsidRPr="000C30A4">
        <w:rPr>
          <w:lang w:val="en-US"/>
        </w:rPr>
        <w:t>Erik Walner</w:t>
      </w:r>
    </w:p>
    <w:p w14:paraId="532CC981" w14:textId="77777777" w:rsidR="00DC5C97" w:rsidRPr="000C30A4" w:rsidRDefault="007B2B14" w:rsidP="00DC5C97">
      <w:pPr>
        <w:rPr>
          <w:lang w:val="en-US"/>
        </w:rPr>
      </w:pPr>
      <w:r>
        <w:rPr>
          <w:lang w:val="en-US"/>
        </w:rPr>
        <w:t xml:space="preserve">Head of </w:t>
      </w:r>
      <w:r w:rsidR="00DC5C97" w:rsidRPr="000C30A4">
        <w:rPr>
          <w:lang w:val="en-US"/>
        </w:rPr>
        <w:t>Media Relations</w:t>
      </w:r>
    </w:p>
    <w:p w14:paraId="783B3A71" w14:textId="77777777" w:rsidR="00DC5C97" w:rsidRPr="000C30A4" w:rsidRDefault="00DC5C97" w:rsidP="00DC5C97">
      <w:pPr>
        <w:rPr>
          <w:lang w:val="en-US"/>
        </w:rPr>
      </w:pPr>
      <w:r w:rsidRPr="000C30A4">
        <w:rPr>
          <w:lang w:val="en-US"/>
        </w:rPr>
        <w:t>T: +49 203 52</w:t>
      </w:r>
      <w:r w:rsidRPr="000C30A4">
        <w:rPr>
          <w:rFonts w:ascii="Arial" w:hAnsi="Arial" w:cs="Arial"/>
          <w:lang w:val="en-US"/>
        </w:rPr>
        <w:t> </w:t>
      </w:r>
      <w:r w:rsidRPr="000C30A4">
        <w:rPr>
          <w:lang w:val="en-US"/>
        </w:rPr>
        <w:t>-</w:t>
      </w:r>
      <w:r w:rsidRPr="000C30A4">
        <w:rPr>
          <w:rFonts w:ascii="Arial" w:hAnsi="Arial" w:cs="Arial"/>
          <w:lang w:val="en-US"/>
        </w:rPr>
        <w:t> </w:t>
      </w:r>
      <w:r w:rsidRPr="000C30A4">
        <w:rPr>
          <w:lang w:val="en-US"/>
        </w:rPr>
        <w:t>45130</w:t>
      </w:r>
    </w:p>
    <w:p w14:paraId="133E066D" w14:textId="77777777" w:rsidR="00DC5C97" w:rsidRPr="000C30A4" w:rsidRDefault="00DC5C97" w:rsidP="00DC5C97">
      <w:pPr>
        <w:rPr>
          <w:lang w:val="en-US"/>
        </w:rPr>
      </w:pPr>
      <w:r w:rsidRPr="000C30A4">
        <w:rPr>
          <w:lang w:val="en-US"/>
        </w:rPr>
        <w:t>erik.walner@thyssenkrupp.com</w:t>
      </w:r>
    </w:p>
    <w:p w14:paraId="4D89435C" w14:textId="77777777" w:rsidR="00DC5C97" w:rsidRPr="000C30A4" w:rsidRDefault="00DC5C97" w:rsidP="00DC5C97">
      <w:pPr>
        <w:tabs>
          <w:tab w:val="left" w:pos="3207"/>
        </w:tabs>
        <w:rPr>
          <w:lang w:val="en-US"/>
        </w:rPr>
      </w:pPr>
      <w:r w:rsidRPr="000C30A4">
        <w:rPr>
          <w:lang w:val="en-US"/>
        </w:rPr>
        <w:t xml:space="preserve">www.thyssenkrupp-steel.com </w:t>
      </w:r>
    </w:p>
    <w:p w14:paraId="25EA105E" w14:textId="77777777" w:rsidR="00DC5C97" w:rsidRPr="000C30A4" w:rsidRDefault="00DC5C97" w:rsidP="00DC5C97">
      <w:pPr>
        <w:tabs>
          <w:tab w:val="left" w:pos="3207"/>
        </w:tabs>
        <w:rPr>
          <w:lang w:val="en-US"/>
        </w:rPr>
      </w:pPr>
      <w:r w:rsidRPr="000C30A4">
        <w:rPr>
          <w:lang w:val="en-US"/>
        </w:rPr>
        <w:tab/>
      </w:r>
    </w:p>
    <w:p w14:paraId="1F82A7DD" w14:textId="77777777" w:rsidR="00E5496D" w:rsidRPr="000C30A4" w:rsidRDefault="00DC5C97" w:rsidP="00F94752">
      <w:pPr>
        <w:outlineLvl w:val="0"/>
        <w:rPr>
          <w:rFonts w:cs="Arial"/>
          <w:spacing w:val="-4"/>
          <w:lang w:val="en-US"/>
        </w:rPr>
      </w:pPr>
      <w:r w:rsidRPr="000C30A4">
        <w:rPr>
          <w:lang w:val="en-US"/>
        </w:rPr>
        <w:t xml:space="preserve">Company blog: </w:t>
      </w:r>
      <w:hyperlink r:id="rId11" w:history="1">
        <w:r w:rsidRPr="000C30A4">
          <w:rPr>
            <w:rStyle w:val="Link"/>
            <w:rFonts w:ascii="TKTypeRegular" w:hAnsi="TKTypeRegular"/>
            <w:lang w:val="en-US"/>
          </w:rPr>
          <w:t>https://engineered.thyssenkrupp.com</w:t>
        </w:r>
      </w:hyperlink>
    </w:p>
    <w:sectPr w:rsidR="00E5496D" w:rsidRPr="000C30A4" w:rsidSect="008D3DF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FB397" w14:textId="77777777" w:rsidR="00A8709B" w:rsidRDefault="00A8709B" w:rsidP="005B5ABA">
      <w:pPr>
        <w:spacing w:line="240" w:lineRule="auto"/>
      </w:pPr>
      <w:r>
        <w:separator/>
      </w:r>
    </w:p>
  </w:endnote>
  <w:endnote w:type="continuationSeparator" w:id="0">
    <w:p w14:paraId="26680F96" w14:textId="77777777" w:rsidR="00A8709B" w:rsidRDefault="00A8709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KTypeRegular">
    <w:panose1 w:val="020B0503040202020204"/>
    <w:charset w:val="00"/>
    <w:family w:val="auto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3040202020204"/>
    <w:charset w:val="00"/>
    <w:family w:val="auto"/>
    <w:pitch w:val="variable"/>
    <w:sig w:usb0="A00000AF" w:usb1="5000205B" w:usb2="00000000" w:usb3="00000000" w:csb0="0000009B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6CA8D" w14:textId="77777777" w:rsidR="00040FF0" w:rsidRDefault="007F145D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9435DDF" wp14:editId="68750ED3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D446DC" w14:textId="77777777" w:rsidR="00445744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445744" w:rsidRPr="0035236F">
                              <w:rPr>
                                <w:rStyle w:val="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</w:p>
                        <w:p w14:paraId="4CAF4DEC" w14:textId="77777777"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www.thyssenkrupp-steel.com</w:t>
                          </w:r>
                        </w:p>
                        <w:p w14:paraId="7C4D3511" w14:textId="77777777" w:rsidR="00445744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14:paraId="38F9C151" w14:textId="77777777"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14:paraId="607A08E1" w14:textId="77777777"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44B39261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" filled="f" stroked="f" strokeweight="1pt">
              <v:path arrowok="t"/>
              <v:textbox inset="0,0,0,0">
                <w:txbxContent>
                  <w:p w:rsidR="00445744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445744" w:rsidRPr="0035236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>,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www.thyssenkrupp-steel.com</w:t>
                    </w:r>
                  </w:p>
                  <w:p w:rsidR="00445744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2705B" w14:textId="77777777" w:rsidR="00AF75F1" w:rsidRPr="00D14345" w:rsidRDefault="007F145D" w:rsidP="00017C1F">
    <w:pPr>
      <w:pStyle w:val="Fuzeile"/>
      <w:ind w:left="0"/>
      <w:rPr>
        <w:b/>
      </w:rPr>
    </w:pPr>
    <w:r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0D6E3A5" wp14:editId="6EE80349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F82FE2" w14:textId="77777777" w:rsidR="00CA22F5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hyperlink r:id="rId1" w:history="1">
                            <w:r w:rsidR="00CA22F5" w:rsidRPr="0035236F">
                              <w:rPr>
                                <w:rStyle w:val="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14:paraId="4D51EE9B" w14:textId="77777777"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5B3B93BD" w14:textId="77777777" w:rsidR="00CA22F5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14:paraId="179F94ED" w14:textId="77777777"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14:paraId="602104B7" w14:textId="77777777"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" filled="f" stroked="f" strokeweight="1pt">
              <v:path arrowok="t"/>
              <v:textbox inset="0,0,0,0">
                <w:txbxContent>
                  <w:p w:rsidR="00CA22F5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hyperlink r:id="rId2" w:history="1">
                      <w:r w:rsidR="00CA22F5" w:rsidRPr="0035236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CA22F5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F6A2C" w14:textId="77777777" w:rsidR="00A8709B" w:rsidRDefault="00A8709B" w:rsidP="005B5ABA">
      <w:pPr>
        <w:spacing w:line="240" w:lineRule="auto"/>
      </w:pPr>
      <w:r>
        <w:separator/>
      </w:r>
    </w:p>
  </w:footnote>
  <w:footnote w:type="continuationSeparator" w:id="0">
    <w:p w14:paraId="31F04D92" w14:textId="77777777" w:rsidR="00A8709B" w:rsidRDefault="00A8709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2E98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8256D7A" wp14:editId="6EE5989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4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1CC12F" wp14:editId="5F2C158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D2F942" w14:textId="77777777" w:rsidR="00E67FF9" w:rsidRPr="001E7E0A" w:rsidRDefault="00A8709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F94752">
                            <w:rPr>
                              <w:noProof/>
                            </w:rPr>
                            <w:t>July 21, 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9B14EFE" w14:textId="77777777" w:rsidR="00E67FF9" w:rsidRDefault="007B2B14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4418C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4418C">
                            <w:fldChar w:fldCharType="separate"/>
                          </w:r>
                          <w:r w:rsidR="00F94752">
                            <w:rPr>
                              <w:noProof/>
                            </w:rPr>
                            <w:t>2</w:t>
                          </w:r>
                          <w:r w:rsidR="0044418C">
                            <w:fldChar w:fldCharType="end"/>
                          </w:r>
                          <w:r w:rsidR="00490007">
                            <w:t>/</w:t>
                          </w:r>
                          <w:r w:rsidR="00A8709B">
                            <w:fldChar w:fldCharType="begin"/>
                          </w:r>
                          <w:r w:rsidR="00A8709B">
                            <w:instrText xml:space="preserve"> NUMPAGES   \* MERGEFORMAT </w:instrText>
                          </w:r>
                          <w:r w:rsidR="00A8709B">
                            <w:fldChar w:fldCharType="separate"/>
                          </w:r>
                          <w:r w:rsidR="00F94752">
                            <w:rPr>
                              <w:noProof/>
                            </w:rPr>
                            <w:t>2</w:t>
                          </w:r>
                          <w:r w:rsidR="00A8709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CC12F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" filled="f" stroked="f" strokeweight="1pt">
              <v:path arrowok="t"/>
              <v:textbox inset="0,0,0,0">
                <w:txbxContent>
                  <w:p w14:paraId="55D2F942" w14:textId="77777777" w:rsidR="00E67FF9" w:rsidRPr="001E7E0A" w:rsidRDefault="00A8709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F94752">
                      <w:rPr>
                        <w:noProof/>
                      </w:rPr>
                      <w:t>July 21, 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9B14EFE" w14:textId="77777777" w:rsidR="00E67FF9" w:rsidRDefault="007B2B14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4418C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4418C">
                      <w:fldChar w:fldCharType="separate"/>
                    </w:r>
                    <w:r w:rsidR="00F94752">
                      <w:rPr>
                        <w:noProof/>
                      </w:rPr>
                      <w:t>2</w:t>
                    </w:r>
                    <w:r w:rsidR="0044418C">
                      <w:fldChar w:fldCharType="end"/>
                    </w:r>
                    <w:r w:rsidR="00490007">
                      <w:t>/</w:t>
                    </w:r>
                    <w:r w:rsidR="00A8709B">
                      <w:fldChar w:fldCharType="begin"/>
                    </w:r>
                    <w:r w:rsidR="00A8709B">
                      <w:instrText xml:space="preserve"> NUMPAGES   \* MERGEFORMAT </w:instrText>
                    </w:r>
                    <w:r w:rsidR="00A8709B">
                      <w:fldChar w:fldCharType="separate"/>
                    </w:r>
                    <w:r w:rsidR="00F94752">
                      <w:rPr>
                        <w:noProof/>
                      </w:rPr>
                      <w:t>2</w:t>
                    </w:r>
                    <w:r w:rsidR="00A8709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3043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DC6942F" wp14:editId="762FBF9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93A">
      <w:t>Press</w:t>
    </w:r>
    <w:r w:rsidR="000C30A4">
      <w:t xml:space="preserve"> </w:t>
    </w:r>
    <w:proofErr w:type="spellStart"/>
    <w:r w:rsidR="000C30A4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55pt;height:5.55pt" o:bullet="t">
        <v:imagedata r:id="rId1" o:title="Bullet_blau_RGB_klein"/>
      </v:shape>
    </w:pict>
  </w:numPicBullet>
  <w:numPicBullet w:numPicBulletId="1">
    <w:pict>
      <v:shape id="_x0000_i1029" type="#_x0000_t75" style="width:5.55pt;height:5.55pt" o:bullet="t">
        <v:imagedata r:id="rId2" o:title="Bullet_blau_RGB_mittelklein_02"/>
      </v:shape>
    </w:pict>
  </w:numPicBullet>
  <w:abstractNum w:abstractNumId="0">
    <w:nsid w:val="04A01F4C"/>
    <w:multiLevelType w:val="hybridMultilevel"/>
    <w:tmpl w:val="D048FD4E"/>
    <w:lvl w:ilvl="0" w:tplc="9398C7B4">
      <w:start w:val="8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VarsCounterInDocument" w:val="0|0|0|25.07.2016 13:41"/>
  </w:docVars>
  <w:rsids>
    <w:rsidRoot w:val="00017C1F"/>
    <w:rsid w:val="00000224"/>
    <w:rsid w:val="000017F4"/>
    <w:rsid w:val="000073E7"/>
    <w:rsid w:val="00013973"/>
    <w:rsid w:val="000146C4"/>
    <w:rsid w:val="00017C1F"/>
    <w:rsid w:val="00021A3E"/>
    <w:rsid w:val="00022818"/>
    <w:rsid w:val="00035820"/>
    <w:rsid w:val="00040FF0"/>
    <w:rsid w:val="000416B2"/>
    <w:rsid w:val="00041D56"/>
    <w:rsid w:val="00047BF9"/>
    <w:rsid w:val="00056719"/>
    <w:rsid w:val="00056B18"/>
    <w:rsid w:val="0006281E"/>
    <w:rsid w:val="00065D3B"/>
    <w:rsid w:val="00065D95"/>
    <w:rsid w:val="000677D4"/>
    <w:rsid w:val="000679F0"/>
    <w:rsid w:val="00067B08"/>
    <w:rsid w:val="00071B19"/>
    <w:rsid w:val="00080E7E"/>
    <w:rsid w:val="00085CC6"/>
    <w:rsid w:val="0008751D"/>
    <w:rsid w:val="000A2463"/>
    <w:rsid w:val="000A40CF"/>
    <w:rsid w:val="000A4E45"/>
    <w:rsid w:val="000C30A4"/>
    <w:rsid w:val="000C773D"/>
    <w:rsid w:val="000D212C"/>
    <w:rsid w:val="000D4D6C"/>
    <w:rsid w:val="000D76B0"/>
    <w:rsid w:val="000E26EC"/>
    <w:rsid w:val="000E478B"/>
    <w:rsid w:val="000E7B17"/>
    <w:rsid w:val="000F62A0"/>
    <w:rsid w:val="0010285E"/>
    <w:rsid w:val="00102C50"/>
    <w:rsid w:val="0011188C"/>
    <w:rsid w:val="00125A7B"/>
    <w:rsid w:val="00127BB0"/>
    <w:rsid w:val="001306E1"/>
    <w:rsid w:val="001364F9"/>
    <w:rsid w:val="001413BC"/>
    <w:rsid w:val="001451D3"/>
    <w:rsid w:val="00145FC0"/>
    <w:rsid w:val="00162F5E"/>
    <w:rsid w:val="00173AA4"/>
    <w:rsid w:val="00177088"/>
    <w:rsid w:val="001861FA"/>
    <w:rsid w:val="001A046F"/>
    <w:rsid w:val="001A259A"/>
    <w:rsid w:val="001A6CD7"/>
    <w:rsid w:val="001B118B"/>
    <w:rsid w:val="001B2DEB"/>
    <w:rsid w:val="001B2E48"/>
    <w:rsid w:val="001B509B"/>
    <w:rsid w:val="001B5D61"/>
    <w:rsid w:val="001C001F"/>
    <w:rsid w:val="001C031C"/>
    <w:rsid w:val="001C3591"/>
    <w:rsid w:val="001D3649"/>
    <w:rsid w:val="001D4056"/>
    <w:rsid w:val="001E7E0A"/>
    <w:rsid w:val="001F2B1F"/>
    <w:rsid w:val="0020337D"/>
    <w:rsid w:val="002107F9"/>
    <w:rsid w:val="002125A9"/>
    <w:rsid w:val="0021398B"/>
    <w:rsid w:val="002247C1"/>
    <w:rsid w:val="0022554F"/>
    <w:rsid w:val="00233405"/>
    <w:rsid w:val="00234A36"/>
    <w:rsid w:val="00243C72"/>
    <w:rsid w:val="0024471C"/>
    <w:rsid w:val="0024653B"/>
    <w:rsid w:val="00257D47"/>
    <w:rsid w:val="00265BD0"/>
    <w:rsid w:val="0028654D"/>
    <w:rsid w:val="002A1157"/>
    <w:rsid w:val="002B14AD"/>
    <w:rsid w:val="002B1713"/>
    <w:rsid w:val="002B3708"/>
    <w:rsid w:val="002B78E5"/>
    <w:rsid w:val="002C46CC"/>
    <w:rsid w:val="002C4AF5"/>
    <w:rsid w:val="002C62A1"/>
    <w:rsid w:val="002D1B27"/>
    <w:rsid w:val="002D7D86"/>
    <w:rsid w:val="002E2B79"/>
    <w:rsid w:val="002E2CC9"/>
    <w:rsid w:val="002E6840"/>
    <w:rsid w:val="00304A38"/>
    <w:rsid w:val="0030756A"/>
    <w:rsid w:val="00311793"/>
    <w:rsid w:val="00323E6F"/>
    <w:rsid w:val="003312D4"/>
    <w:rsid w:val="003412BB"/>
    <w:rsid w:val="003440A4"/>
    <w:rsid w:val="00347759"/>
    <w:rsid w:val="0035709A"/>
    <w:rsid w:val="003611C0"/>
    <w:rsid w:val="00372E6F"/>
    <w:rsid w:val="00374619"/>
    <w:rsid w:val="00374CE1"/>
    <w:rsid w:val="00376579"/>
    <w:rsid w:val="003829D6"/>
    <w:rsid w:val="003849AB"/>
    <w:rsid w:val="003857D6"/>
    <w:rsid w:val="00385937"/>
    <w:rsid w:val="00386EDA"/>
    <w:rsid w:val="00394191"/>
    <w:rsid w:val="0039754F"/>
    <w:rsid w:val="003A2163"/>
    <w:rsid w:val="003A7B7E"/>
    <w:rsid w:val="003B1E7E"/>
    <w:rsid w:val="003C3F58"/>
    <w:rsid w:val="00400E0B"/>
    <w:rsid w:val="00402E5D"/>
    <w:rsid w:val="00412919"/>
    <w:rsid w:val="00420204"/>
    <w:rsid w:val="00424DC1"/>
    <w:rsid w:val="00442017"/>
    <w:rsid w:val="0044418C"/>
    <w:rsid w:val="004454A2"/>
    <w:rsid w:val="00445744"/>
    <w:rsid w:val="00445D30"/>
    <w:rsid w:val="00457C0C"/>
    <w:rsid w:val="00457F9F"/>
    <w:rsid w:val="0046057D"/>
    <w:rsid w:val="00462592"/>
    <w:rsid w:val="004631B6"/>
    <w:rsid w:val="00463FA6"/>
    <w:rsid w:val="00466E32"/>
    <w:rsid w:val="00467F61"/>
    <w:rsid w:val="00477103"/>
    <w:rsid w:val="00485FCD"/>
    <w:rsid w:val="00490007"/>
    <w:rsid w:val="00495013"/>
    <w:rsid w:val="004B0EF7"/>
    <w:rsid w:val="004B2DBB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561C"/>
    <w:rsid w:val="0050798B"/>
    <w:rsid w:val="00512DFB"/>
    <w:rsid w:val="00515661"/>
    <w:rsid w:val="005159E6"/>
    <w:rsid w:val="0052707C"/>
    <w:rsid w:val="005356B9"/>
    <w:rsid w:val="0053601A"/>
    <w:rsid w:val="00536A28"/>
    <w:rsid w:val="00541CC4"/>
    <w:rsid w:val="00544BC4"/>
    <w:rsid w:val="005500C3"/>
    <w:rsid w:val="00552CCC"/>
    <w:rsid w:val="00556640"/>
    <w:rsid w:val="00561669"/>
    <w:rsid w:val="005623E6"/>
    <w:rsid w:val="00563A7F"/>
    <w:rsid w:val="00572DFD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B0232"/>
    <w:rsid w:val="005B5ABA"/>
    <w:rsid w:val="005C171B"/>
    <w:rsid w:val="005C1F71"/>
    <w:rsid w:val="005C2F7B"/>
    <w:rsid w:val="005D091D"/>
    <w:rsid w:val="005D5D13"/>
    <w:rsid w:val="005E049E"/>
    <w:rsid w:val="005E5C7D"/>
    <w:rsid w:val="005E7FCB"/>
    <w:rsid w:val="005F5735"/>
    <w:rsid w:val="005F7605"/>
    <w:rsid w:val="006018F6"/>
    <w:rsid w:val="00606EE4"/>
    <w:rsid w:val="00611558"/>
    <w:rsid w:val="00614B87"/>
    <w:rsid w:val="0063217B"/>
    <w:rsid w:val="006366E0"/>
    <w:rsid w:val="006468ED"/>
    <w:rsid w:val="006733D1"/>
    <w:rsid w:val="006868D9"/>
    <w:rsid w:val="006870AC"/>
    <w:rsid w:val="00690122"/>
    <w:rsid w:val="006973C7"/>
    <w:rsid w:val="006977CF"/>
    <w:rsid w:val="00697EA6"/>
    <w:rsid w:val="006B5736"/>
    <w:rsid w:val="006B7518"/>
    <w:rsid w:val="006B7A0A"/>
    <w:rsid w:val="006C4DE2"/>
    <w:rsid w:val="006C7D35"/>
    <w:rsid w:val="006C7EF2"/>
    <w:rsid w:val="006D2BC1"/>
    <w:rsid w:val="006E5B34"/>
    <w:rsid w:val="006F4680"/>
    <w:rsid w:val="00701193"/>
    <w:rsid w:val="007065C5"/>
    <w:rsid w:val="007071F9"/>
    <w:rsid w:val="0070793C"/>
    <w:rsid w:val="00717F0E"/>
    <w:rsid w:val="007226A9"/>
    <w:rsid w:val="00726006"/>
    <w:rsid w:val="00731892"/>
    <w:rsid w:val="00735679"/>
    <w:rsid w:val="00735A13"/>
    <w:rsid w:val="00740A32"/>
    <w:rsid w:val="00741356"/>
    <w:rsid w:val="00743CA5"/>
    <w:rsid w:val="00755DC2"/>
    <w:rsid w:val="00766D67"/>
    <w:rsid w:val="00775DF4"/>
    <w:rsid w:val="00777040"/>
    <w:rsid w:val="00780450"/>
    <w:rsid w:val="00785030"/>
    <w:rsid w:val="00786273"/>
    <w:rsid w:val="0079451B"/>
    <w:rsid w:val="007B21C7"/>
    <w:rsid w:val="007B2B14"/>
    <w:rsid w:val="007B7169"/>
    <w:rsid w:val="007C2073"/>
    <w:rsid w:val="007C2C5A"/>
    <w:rsid w:val="007C45CE"/>
    <w:rsid w:val="007C6F64"/>
    <w:rsid w:val="007D1177"/>
    <w:rsid w:val="007D2934"/>
    <w:rsid w:val="007D2DC3"/>
    <w:rsid w:val="007D3550"/>
    <w:rsid w:val="007E2540"/>
    <w:rsid w:val="007E5959"/>
    <w:rsid w:val="007F0A0E"/>
    <w:rsid w:val="007F145D"/>
    <w:rsid w:val="00813743"/>
    <w:rsid w:val="00816B43"/>
    <w:rsid w:val="0083279D"/>
    <w:rsid w:val="008348CB"/>
    <w:rsid w:val="00836615"/>
    <w:rsid w:val="008404B7"/>
    <w:rsid w:val="00841D01"/>
    <w:rsid w:val="0084534A"/>
    <w:rsid w:val="00846EEC"/>
    <w:rsid w:val="00855504"/>
    <w:rsid w:val="0085632E"/>
    <w:rsid w:val="00861349"/>
    <w:rsid w:val="00874877"/>
    <w:rsid w:val="0087668E"/>
    <w:rsid w:val="00894FF9"/>
    <w:rsid w:val="008A552C"/>
    <w:rsid w:val="008A7BF0"/>
    <w:rsid w:val="008B3481"/>
    <w:rsid w:val="008B6309"/>
    <w:rsid w:val="008C4331"/>
    <w:rsid w:val="008C59BF"/>
    <w:rsid w:val="008D1C62"/>
    <w:rsid w:val="008D3DFA"/>
    <w:rsid w:val="008D54B7"/>
    <w:rsid w:val="008E2E2E"/>
    <w:rsid w:val="008F1C7C"/>
    <w:rsid w:val="008F2FF4"/>
    <w:rsid w:val="00901D6A"/>
    <w:rsid w:val="009110B6"/>
    <w:rsid w:val="009110E9"/>
    <w:rsid w:val="0091125B"/>
    <w:rsid w:val="00911BB0"/>
    <w:rsid w:val="00922375"/>
    <w:rsid w:val="0092247E"/>
    <w:rsid w:val="0093233A"/>
    <w:rsid w:val="00932EE4"/>
    <w:rsid w:val="00957075"/>
    <w:rsid w:val="009673E1"/>
    <w:rsid w:val="00970506"/>
    <w:rsid w:val="0097091A"/>
    <w:rsid w:val="00980378"/>
    <w:rsid w:val="00993C40"/>
    <w:rsid w:val="009A6BB8"/>
    <w:rsid w:val="009B57CB"/>
    <w:rsid w:val="009B6480"/>
    <w:rsid w:val="009B72A2"/>
    <w:rsid w:val="009C0EFE"/>
    <w:rsid w:val="009D1030"/>
    <w:rsid w:val="009D2BE0"/>
    <w:rsid w:val="009D6A86"/>
    <w:rsid w:val="009E6085"/>
    <w:rsid w:val="009F576B"/>
    <w:rsid w:val="00A0246F"/>
    <w:rsid w:val="00A037B9"/>
    <w:rsid w:val="00A05552"/>
    <w:rsid w:val="00A06030"/>
    <w:rsid w:val="00A16F76"/>
    <w:rsid w:val="00A429FE"/>
    <w:rsid w:val="00A42F15"/>
    <w:rsid w:val="00A47B42"/>
    <w:rsid w:val="00A50B6E"/>
    <w:rsid w:val="00A51FAE"/>
    <w:rsid w:val="00A54FA1"/>
    <w:rsid w:val="00A623E4"/>
    <w:rsid w:val="00A67B90"/>
    <w:rsid w:val="00A70C82"/>
    <w:rsid w:val="00A70ED2"/>
    <w:rsid w:val="00A82122"/>
    <w:rsid w:val="00A84199"/>
    <w:rsid w:val="00A8709B"/>
    <w:rsid w:val="00A93DD5"/>
    <w:rsid w:val="00A94CC8"/>
    <w:rsid w:val="00AC2A7C"/>
    <w:rsid w:val="00AC480C"/>
    <w:rsid w:val="00AC49B6"/>
    <w:rsid w:val="00AC5781"/>
    <w:rsid w:val="00AD1CF1"/>
    <w:rsid w:val="00AD2556"/>
    <w:rsid w:val="00AD28B9"/>
    <w:rsid w:val="00AD4310"/>
    <w:rsid w:val="00AE0DFC"/>
    <w:rsid w:val="00AF37FF"/>
    <w:rsid w:val="00AF3CFE"/>
    <w:rsid w:val="00AF4318"/>
    <w:rsid w:val="00AF75F1"/>
    <w:rsid w:val="00B03CAB"/>
    <w:rsid w:val="00B10759"/>
    <w:rsid w:val="00B147E8"/>
    <w:rsid w:val="00B3304F"/>
    <w:rsid w:val="00B37592"/>
    <w:rsid w:val="00B409AA"/>
    <w:rsid w:val="00B40E49"/>
    <w:rsid w:val="00B45A5E"/>
    <w:rsid w:val="00B51FC7"/>
    <w:rsid w:val="00B54D0A"/>
    <w:rsid w:val="00B56DC4"/>
    <w:rsid w:val="00B579A7"/>
    <w:rsid w:val="00B61DEE"/>
    <w:rsid w:val="00B77C8B"/>
    <w:rsid w:val="00B846E0"/>
    <w:rsid w:val="00B87D83"/>
    <w:rsid w:val="00B90429"/>
    <w:rsid w:val="00B9508B"/>
    <w:rsid w:val="00B97794"/>
    <w:rsid w:val="00BB5495"/>
    <w:rsid w:val="00BC077C"/>
    <w:rsid w:val="00BC231C"/>
    <w:rsid w:val="00BD3EE5"/>
    <w:rsid w:val="00BD5051"/>
    <w:rsid w:val="00BE1455"/>
    <w:rsid w:val="00BE3EFB"/>
    <w:rsid w:val="00BF73E1"/>
    <w:rsid w:val="00C2003D"/>
    <w:rsid w:val="00C3733B"/>
    <w:rsid w:val="00C404B2"/>
    <w:rsid w:val="00C60374"/>
    <w:rsid w:val="00C61CF1"/>
    <w:rsid w:val="00C62F60"/>
    <w:rsid w:val="00C67196"/>
    <w:rsid w:val="00C7300E"/>
    <w:rsid w:val="00C73BC2"/>
    <w:rsid w:val="00C73D52"/>
    <w:rsid w:val="00C74E3D"/>
    <w:rsid w:val="00C83555"/>
    <w:rsid w:val="00CA22F5"/>
    <w:rsid w:val="00CA245B"/>
    <w:rsid w:val="00CA344E"/>
    <w:rsid w:val="00CA4CEB"/>
    <w:rsid w:val="00CC7769"/>
    <w:rsid w:val="00CD4852"/>
    <w:rsid w:val="00CD5A6C"/>
    <w:rsid w:val="00CE0E65"/>
    <w:rsid w:val="00CE1ACD"/>
    <w:rsid w:val="00CE30F8"/>
    <w:rsid w:val="00CE493C"/>
    <w:rsid w:val="00CE7E29"/>
    <w:rsid w:val="00D003F8"/>
    <w:rsid w:val="00D05F73"/>
    <w:rsid w:val="00D12BC9"/>
    <w:rsid w:val="00D14345"/>
    <w:rsid w:val="00D31AB0"/>
    <w:rsid w:val="00D335B3"/>
    <w:rsid w:val="00D42406"/>
    <w:rsid w:val="00D42B7D"/>
    <w:rsid w:val="00D44B28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06DE"/>
    <w:rsid w:val="00D906EB"/>
    <w:rsid w:val="00D91E56"/>
    <w:rsid w:val="00D92877"/>
    <w:rsid w:val="00D9726C"/>
    <w:rsid w:val="00DA5A54"/>
    <w:rsid w:val="00DA618B"/>
    <w:rsid w:val="00DB2C98"/>
    <w:rsid w:val="00DC5C97"/>
    <w:rsid w:val="00DC6A1B"/>
    <w:rsid w:val="00DE7D95"/>
    <w:rsid w:val="00DF2953"/>
    <w:rsid w:val="00E160AA"/>
    <w:rsid w:val="00E232D1"/>
    <w:rsid w:val="00E27D5E"/>
    <w:rsid w:val="00E3039A"/>
    <w:rsid w:val="00E34DFB"/>
    <w:rsid w:val="00E36509"/>
    <w:rsid w:val="00E504B2"/>
    <w:rsid w:val="00E541A5"/>
    <w:rsid w:val="00E5496D"/>
    <w:rsid w:val="00E60F99"/>
    <w:rsid w:val="00E63FD5"/>
    <w:rsid w:val="00E67FF9"/>
    <w:rsid w:val="00E7026F"/>
    <w:rsid w:val="00E72E7F"/>
    <w:rsid w:val="00E756E7"/>
    <w:rsid w:val="00E77D96"/>
    <w:rsid w:val="00E925E5"/>
    <w:rsid w:val="00E97A69"/>
    <w:rsid w:val="00EA1C42"/>
    <w:rsid w:val="00EB4732"/>
    <w:rsid w:val="00EC06CC"/>
    <w:rsid w:val="00EC469D"/>
    <w:rsid w:val="00EC5F3A"/>
    <w:rsid w:val="00ED48A8"/>
    <w:rsid w:val="00ED4EEF"/>
    <w:rsid w:val="00EE05F3"/>
    <w:rsid w:val="00EF6E74"/>
    <w:rsid w:val="00F020CA"/>
    <w:rsid w:val="00F1188E"/>
    <w:rsid w:val="00F11918"/>
    <w:rsid w:val="00F11E19"/>
    <w:rsid w:val="00F13F4B"/>
    <w:rsid w:val="00F205B9"/>
    <w:rsid w:val="00F22FC8"/>
    <w:rsid w:val="00F246D2"/>
    <w:rsid w:val="00F257A0"/>
    <w:rsid w:val="00F30210"/>
    <w:rsid w:val="00F31AA9"/>
    <w:rsid w:val="00F4093A"/>
    <w:rsid w:val="00F418BB"/>
    <w:rsid w:val="00F458B8"/>
    <w:rsid w:val="00F51811"/>
    <w:rsid w:val="00F53FE0"/>
    <w:rsid w:val="00F5603C"/>
    <w:rsid w:val="00F57C89"/>
    <w:rsid w:val="00F63EFB"/>
    <w:rsid w:val="00F668A3"/>
    <w:rsid w:val="00F6799F"/>
    <w:rsid w:val="00F67BFF"/>
    <w:rsid w:val="00F746BC"/>
    <w:rsid w:val="00F76CF3"/>
    <w:rsid w:val="00F934AC"/>
    <w:rsid w:val="00F94752"/>
    <w:rsid w:val="00F95EB0"/>
    <w:rsid w:val="00F9662C"/>
    <w:rsid w:val="00FA584F"/>
    <w:rsid w:val="00FA719A"/>
    <w:rsid w:val="00FA79C7"/>
    <w:rsid w:val="00FB20DF"/>
    <w:rsid w:val="00FB547F"/>
    <w:rsid w:val="00FC1B47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3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846EEC"/>
    <w:rPr>
      <w:rFonts w:ascii="Courier New" w:eastAsiaTheme="minorHAnsi" w:hAnsi="Courier New" w:cs="Courier New" w:hint="default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A2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ngineered.thyssenkrupp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lay.google.com/store/apps/details?id=com.thyssenkrupp.Hohenlimburg" TargetMode="External"/><Relationship Id="rId9" Type="http://schemas.openxmlformats.org/officeDocument/2006/relationships/hyperlink" Target="https://appsto.re/de/_ZPrdb.i" TargetMode="External"/><Relationship Id="rId10" Type="http://schemas.openxmlformats.org/officeDocument/2006/relationships/hyperlink" Target="https://www.microsoft.com/de-de/store/apps/thyssenkrupp-hohenlimburg/9nblggh4rwf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thyssenkrupp.com" TargetMode="External"/><Relationship Id="rId2" Type="http://schemas.openxmlformats.org/officeDocument/2006/relationships/hyperlink" Target="mailto:press@thyssenkrup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thyssenkrupp.com" TargetMode="External"/><Relationship Id="rId2" Type="http://schemas.openxmlformats.org/officeDocument/2006/relationships/hyperlink" Target="mailto:press@thyssenkru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EAE0-A664-BF43-9A24-AC463BCE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2016-04-01T11:55:00Z</cp:lastPrinted>
  <dcterms:created xsi:type="dcterms:W3CDTF">2016-07-27T08:42:00Z</dcterms:created>
  <dcterms:modified xsi:type="dcterms:W3CDTF">2016-07-27T08:42:00Z</dcterms:modified>
</cp:coreProperties>
</file>