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RPr="0068206E" w:rsidTr="002731E0">
        <w:trPr>
          <w:trHeight w:val="45"/>
        </w:trPr>
        <w:tc>
          <w:tcPr>
            <w:tcW w:w="7655" w:type="dxa"/>
            <w:shd w:val="clear" w:color="auto" w:fill="auto"/>
          </w:tcPr>
          <w:p w:rsidR="008D3DFA" w:rsidRPr="0068206E" w:rsidRDefault="008D3DFA" w:rsidP="001E7E0A">
            <w:pPr>
              <w:rPr>
                <w:noProof/>
                <w:lang w:val="en-US" w:eastAsia="de-DE"/>
              </w:rPr>
            </w:pPr>
          </w:p>
        </w:tc>
        <w:tc>
          <w:tcPr>
            <w:tcW w:w="1724" w:type="dxa"/>
            <w:shd w:val="clear" w:color="auto" w:fill="auto"/>
          </w:tcPr>
          <w:p w:rsidR="008D3DFA" w:rsidRPr="0068206E" w:rsidRDefault="00EB4732" w:rsidP="001E7E0A">
            <w:pPr>
              <w:pStyle w:val="BusinessArea"/>
              <w:rPr>
                <w:lang w:val="en-US"/>
              </w:rPr>
            </w:pPr>
            <w:r w:rsidRPr="0068206E">
              <w:rPr>
                <w:lang w:val="en-US"/>
              </w:rPr>
              <w:t>Steel</w:t>
            </w:r>
            <w:r w:rsidR="00E42231" w:rsidRPr="0068206E">
              <w:rPr>
                <w:lang w:val="en-US"/>
              </w:rPr>
              <w:t xml:space="preserve"> Europe</w:t>
            </w:r>
          </w:p>
        </w:tc>
      </w:tr>
      <w:tr w:rsidR="001E7E0A" w:rsidRPr="0068206E" w:rsidTr="002731E0">
        <w:trPr>
          <w:trHeight w:val="408"/>
        </w:trPr>
        <w:tc>
          <w:tcPr>
            <w:tcW w:w="7655" w:type="dxa"/>
            <w:shd w:val="clear" w:color="auto" w:fill="auto"/>
          </w:tcPr>
          <w:p w:rsidR="001E7E0A" w:rsidRPr="0068206E" w:rsidRDefault="001E7E0A" w:rsidP="001E7E0A">
            <w:pPr>
              <w:rPr>
                <w:lang w:val="en-US"/>
              </w:rPr>
            </w:pPr>
          </w:p>
        </w:tc>
        <w:tc>
          <w:tcPr>
            <w:tcW w:w="1724" w:type="dxa"/>
            <w:shd w:val="clear" w:color="auto" w:fill="auto"/>
          </w:tcPr>
          <w:p w:rsidR="001E7E0A" w:rsidRPr="0068206E" w:rsidRDefault="001E7E0A" w:rsidP="001E7E0A">
            <w:pPr>
              <w:pStyle w:val="BusinessArea"/>
              <w:rPr>
                <w:lang w:val="en-US"/>
              </w:rPr>
            </w:pPr>
          </w:p>
        </w:tc>
      </w:tr>
      <w:tr w:rsidR="001E7E0A" w:rsidRPr="0068206E" w:rsidTr="002731E0">
        <w:trPr>
          <w:trHeight w:val="992"/>
        </w:trPr>
        <w:tc>
          <w:tcPr>
            <w:tcW w:w="7655" w:type="dxa"/>
            <w:shd w:val="clear" w:color="auto" w:fill="auto"/>
          </w:tcPr>
          <w:p w:rsidR="001E7E0A" w:rsidRPr="0068206E" w:rsidRDefault="001E7E0A" w:rsidP="00F4093A">
            <w:pPr>
              <w:pStyle w:val="Absenderadresse"/>
              <w:rPr>
                <w:lang w:val="en-US"/>
              </w:rPr>
            </w:pPr>
          </w:p>
        </w:tc>
        <w:tc>
          <w:tcPr>
            <w:tcW w:w="1724" w:type="dxa"/>
            <w:shd w:val="clear" w:color="auto" w:fill="auto"/>
          </w:tcPr>
          <w:p w:rsidR="001E7E0A" w:rsidRPr="0068206E" w:rsidRDefault="0047351D" w:rsidP="001E7E0A">
            <w:pPr>
              <w:pStyle w:val="Datumsangabe"/>
              <w:rPr>
                <w:lang w:val="en-US"/>
              </w:rPr>
            </w:pPr>
            <w:r>
              <w:rPr>
                <w:lang w:val="en-US"/>
              </w:rPr>
              <w:t xml:space="preserve">April 21, </w:t>
            </w:r>
            <w:r w:rsidR="00EA02DD" w:rsidRPr="0068206E">
              <w:rPr>
                <w:lang w:val="en-US"/>
              </w:rPr>
              <w:t>2016</w:t>
            </w:r>
          </w:p>
          <w:p w:rsidR="001E7E0A" w:rsidRPr="0068206E" w:rsidRDefault="0047351D" w:rsidP="002017F7">
            <w:pPr>
              <w:pStyle w:val="Seitenzahlangabe"/>
              <w:rPr>
                <w:lang w:val="en-US"/>
              </w:rPr>
            </w:pPr>
            <w:r>
              <w:rPr>
                <w:lang w:val="en-US"/>
              </w:rPr>
              <w:t>Pag</w:t>
            </w:r>
            <w:r w:rsidR="001E7E0A" w:rsidRPr="0068206E">
              <w:rPr>
                <w:lang w:val="en-US"/>
              </w:rPr>
              <w:t xml:space="preserve">e </w:t>
            </w:r>
            <w:r w:rsidR="001E7E0A" w:rsidRPr="0068206E">
              <w:rPr>
                <w:lang w:val="en-US"/>
              </w:rPr>
              <w:fldChar w:fldCharType="begin"/>
            </w:r>
            <w:r w:rsidR="001E7E0A" w:rsidRPr="0068206E">
              <w:rPr>
                <w:lang w:val="en-US"/>
              </w:rPr>
              <w:instrText xml:space="preserve"> PAGE   \* MERGEFORMAT </w:instrText>
            </w:r>
            <w:r w:rsidR="001E7E0A" w:rsidRPr="0068206E">
              <w:rPr>
                <w:lang w:val="en-US"/>
              </w:rPr>
              <w:fldChar w:fldCharType="separate"/>
            </w:r>
            <w:r w:rsidR="006016DE">
              <w:rPr>
                <w:noProof/>
                <w:lang w:val="en-US"/>
              </w:rPr>
              <w:t>1</w:t>
            </w:r>
            <w:r w:rsidR="001E7E0A" w:rsidRPr="0068206E">
              <w:rPr>
                <w:lang w:val="en-US"/>
              </w:rPr>
              <w:fldChar w:fldCharType="end"/>
            </w:r>
            <w:r w:rsidR="001E7E0A" w:rsidRPr="0068206E">
              <w:rPr>
                <w:lang w:val="en-US"/>
              </w:rPr>
              <w:t>/</w:t>
            </w:r>
            <w:r w:rsidR="00D5432C" w:rsidRPr="0068206E">
              <w:rPr>
                <w:lang w:val="en-US"/>
              </w:rPr>
              <w:t>2</w:t>
            </w:r>
          </w:p>
        </w:tc>
      </w:tr>
    </w:tbl>
    <w:p w:rsidR="00F4093A" w:rsidRPr="0068206E" w:rsidRDefault="00F4093A" w:rsidP="00F4093A">
      <w:pPr>
        <w:rPr>
          <w:lang w:val="en-US"/>
        </w:rPr>
      </w:pPr>
    </w:p>
    <w:p w:rsidR="00A42F15" w:rsidRPr="0068206E" w:rsidRDefault="0060640D" w:rsidP="004E30F8">
      <w:pPr>
        <w:spacing w:after="200" w:line="276" w:lineRule="auto"/>
        <w:jc w:val="both"/>
        <w:rPr>
          <w:rFonts w:cs="Arial"/>
          <w:b/>
          <w:szCs w:val="20"/>
          <w:lang w:val="en-US"/>
        </w:rPr>
      </w:pPr>
      <w:r>
        <w:rPr>
          <w:rFonts w:cs="Arial"/>
          <w:b/>
          <w:szCs w:val="20"/>
          <w:lang w:val="en-US"/>
        </w:rPr>
        <w:t xml:space="preserve">Investing in the future: </w:t>
      </w:r>
      <w:proofErr w:type="spellStart"/>
      <w:r>
        <w:rPr>
          <w:rFonts w:cs="Arial"/>
          <w:b/>
          <w:szCs w:val="20"/>
          <w:lang w:val="en-US"/>
        </w:rPr>
        <w:t>thyssenkrupp</w:t>
      </w:r>
      <w:proofErr w:type="spellEnd"/>
      <w:r>
        <w:rPr>
          <w:rFonts w:cs="Arial"/>
          <w:b/>
          <w:szCs w:val="20"/>
          <w:lang w:val="en-US"/>
        </w:rPr>
        <w:t xml:space="preserve"> to build n</w:t>
      </w:r>
      <w:r w:rsidR="0047351D">
        <w:rPr>
          <w:rFonts w:cs="Arial"/>
          <w:b/>
          <w:szCs w:val="20"/>
          <w:lang w:val="en-US"/>
        </w:rPr>
        <w:t xml:space="preserve">ew ladle furnace </w:t>
      </w:r>
      <w:r w:rsidR="00371256" w:rsidRPr="0068206E">
        <w:rPr>
          <w:rFonts w:cs="Arial"/>
          <w:b/>
          <w:szCs w:val="20"/>
          <w:lang w:val="en-US"/>
        </w:rPr>
        <w:t xml:space="preserve">in Duisburg </w:t>
      </w:r>
      <w:r>
        <w:rPr>
          <w:rFonts w:cs="Arial"/>
          <w:b/>
          <w:szCs w:val="20"/>
          <w:lang w:val="en-US"/>
        </w:rPr>
        <w:t xml:space="preserve">– expansion of product </w:t>
      </w:r>
      <w:r w:rsidR="0047351D">
        <w:rPr>
          <w:rFonts w:cs="Arial"/>
          <w:b/>
          <w:szCs w:val="20"/>
          <w:lang w:val="en-US"/>
        </w:rPr>
        <w:t xml:space="preserve">range to include </w:t>
      </w:r>
      <w:r w:rsidR="00EC1D6A">
        <w:rPr>
          <w:rFonts w:cs="Arial"/>
          <w:b/>
          <w:szCs w:val="20"/>
          <w:lang w:val="en-US"/>
        </w:rPr>
        <w:t xml:space="preserve">innovative high-margin </w:t>
      </w:r>
      <w:r w:rsidR="0047351D">
        <w:rPr>
          <w:rFonts w:cs="Arial"/>
          <w:b/>
          <w:szCs w:val="20"/>
          <w:lang w:val="en-US"/>
        </w:rPr>
        <w:t xml:space="preserve">steel grades </w:t>
      </w:r>
    </w:p>
    <w:p w:rsidR="00371256" w:rsidRPr="0068206E" w:rsidRDefault="0047351D" w:rsidP="00371256">
      <w:pPr>
        <w:pStyle w:val="StandardWeb"/>
        <w:spacing w:line="360" w:lineRule="auto"/>
        <w:jc w:val="both"/>
        <w:rPr>
          <w:rFonts w:ascii="TKTypeRegular" w:hAnsi="TKTypeRegular"/>
          <w:strike/>
          <w:color w:val="FF0000"/>
          <w:sz w:val="20"/>
          <w:szCs w:val="20"/>
          <w:lang w:val="en-US"/>
        </w:rPr>
      </w:pPr>
      <w:proofErr w:type="spellStart"/>
      <w:proofErr w:type="gramStart"/>
      <w:r>
        <w:rPr>
          <w:rFonts w:ascii="TKTypeRegular" w:hAnsi="TKTypeRegular"/>
          <w:sz w:val="20"/>
          <w:szCs w:val="20"/>
          <w:lang w:val="en-US"/>
        </w:rPr>
        <w:t>thyssenkrupp’s</w:t>
      </w:r>
      <w:proofErr w:type="spellEnd"/>
      <w:proofErr w:type="gramEnd"/>
      <w:r>
        <w:rPr>
          <w:rFonts w:ascii="TKTypeRegular" w:hAnsi="TKTypeRegular"/>
          <w:sz w:val="20"/>
          <w:szCs w:val="20"/>
          <w:lang w:val="en-US"/>
        </w:rPr>
        <w:t xml:space="preserve"> steel division has awarded contracts </w:t>
      </w:r>
      <w:r w:rsidR="00BC609E">
        <w:rPr>
          <w:rFonts w:ascii="TKTypeRegular" w:hAnsi="TKTypeRegular"/>
          <w:sz w:val="20"/>
          <w:szCs w:val="20"/>
          <w:lang w:val="en-US"/>
        </w:rPr>
        <w:t>for the construction of</w:t>
      </w:r>
      <w:r>
        <w:rPr>
          <w:rFonts w:ascii="TKTypeRegular" w:hAnsi="TKTypeRegular"/>
          <w:sz w:val="20"/>
          <w:szCs w:val="20"/>
          <w:lang w:val="en-US"/>
        </w:rPr>
        <w:t xml:space="preserve"> a ladle furnace </w:t>
      </w:r>
      <w:r w:rsidR="00406ED1" w:rsidRPr="0068206E">
        <w:rPr>
          <w:rFonts w:ascii="TKTypeRegular" w:hAnsi="TKTypeRegular"/>
          <w:sz w:val="20"/>
          <w:szCs w:val="20"/>
          <w:lang w:val="en-US"/>
        </w:rPr>
        <w:t>in Duisburg</w:t>
      </w:r>
      <w:r w:rsidR="00371256" w:rsidRPr="0068206E">
        <w:rPr>
          <w:rFonts w:ascii="TKTypeRegular" w:hAnsi="TKTypeRegular"/>
          <w:sz w:val="20"/>
          <w:szCs w:val="20"/>
          <w:lang w:val="en-US"/>
        </w:rPr>
        <w:t xml:space="preserve">. </w:t>
      </w:r>
      <w:r>
        <w:rPr>
          <w:rFonts w:ascii="TKTypeRegular" w:hAnsi="TKTypeRegular"/>
          <w:sz w:val="20"/>
          <w:szCs w:val="20"/>
          <w:lang w:val="en-US"/>
        </w:rPr>
        <w:t>The new furnace will allow the steelmaker to expand its product portfolio to include high-alloy grades</w:t>
      </w:r>
      <w:r w:rsidR="00371256" w:rsidRPr="0068206E">
        <w:rPr>
          <w:rFonts w:ascii="TKTypeRegular" w:hAnsi="TKTypeRegular"/>
          <w:sz w:val="20"/>
          <w:szCs w:val="20"/>
          <w:lang w:val="en-US"/>
        </w:rPr>
        <w:t xml:space="preserve">. </w:t>
      </w:r>
      <w:r>
        <w:rPr>
          <w:rFonts w:ascii="TKTypeRegular" w:hAnsi="TKTypeRegular"/>
          <w:sz w:val="20"/>
          <w:szCs w:val="20"/>
          <w:lang w:val="en-US"/>
        </w:rPr>
        <w:t>Demand for these special steels is rising, especially from the automotive industry</w:t>
      </w:r>
      <w:r w:rsidR="00A321E3" w:rsidRPr="0068206E">
        <w:rPr>
          <w:rFonts w:ascii="TKTypeRegular" w:hAnsi="TKTypeRegular"/>
          <w:sz w:val="20"/>
          <w:szCs w:val="20"/>
          <w:lang w:val="en-US"/>
        </w:rPr>
        <w:t>.</w:t>
      </w:r>
      <w:r w:rsidR="003D52F9" w:rsidRPr="0068206E">
        <w:rPr>
          <w:rFonts w:ascii="TKTypeRegular" w:hAnsi="TKTypeRegular"/>
          <w:sz w:val="20"/>
          <w:szCs w:val="20"/>
          <w:lang w:val="en-US"/>
        </w:rPr>
        <w:t xml:space="preserve"> </w:t>
      </w:r>
      <w:r>
        <w:rPr>
          <w:rFonts w:ascii="TKTypeRegular" w:hAnsi="TKTypeRegular"/>
          <w:sz w:val="20"/>
          <w:szCs w:val="20"/>
          <w:lang w:val="en-US"/>
        </w:rPr>
        <w:t xml:space="preserve">“This step will enable us to offer innovative new steel grades and thus </w:t>
      </w:r>
      <w:r w:rsidR="009F58BA">
        <w:rPr>
          <w:rFonts w:ascii="TKTypeRegular" w:hAnsi="TKTypeRegular"/>
          <w:sz w:val="20"/>
          <w:szCs w:val="20"/>
          <w:lang w:val="en-US"/>
        </w:rPr>
        <w:t xml:space="preserve">substantially and </w:t>
      </w:r>
      <w:r>
        <w:rPr>
          <w:rFonts w:ascii="TKTypeRegular" w:hAnsi="TKTypeRegular"/>
          <w:sz w:val="20"/>
          <w:szCs w:val="20"/>
          <w:lang w:val="en-US"/>
        </w:rPr>
        <w:t>sustainably improve our competitive position</w:t>
      </w:r>
      <w:r w:rsidR="00A321E3" w:rsidRPr="0068206E">
        <w:rPr>
          <w:rFonts w:ascii="TKTypeRegular" w:hAnsi="TKTypeRegular"/>
          <w:sz w:val="20"/>
          <w:szCs w:val="20"/>
          <w:lang w:val="en-US"/>
        </w:rPr>
        <w:t>,</w:t>
      </w:r>
      <w:r>
        <w:rPr>
          <w:rFonts w:ascii="TKTypeRegular" w:hAnsi="TKTypeRegular"/>
          <w:sz w:val="20"/>
          <w:szCs w:val="20"/>
          <w:lang w:val="en-US"/>
        </w:rPr>
        <w:t>”</w:t>
      </w:r>
      <w:r w:rsidR="00A321E3" w:rsidRPr="0068206E">
        <w:rPr>
          <w:rFonts w:ascii="TKTypeRegular" w:hAnsi="TKTypeRegular"/>
          <w:sz w:val="20"/>
          <w:szCs w:val="20"/>
          <w:lang w:val="en-US"/>
        </w:rPr>
        <w:t xml:space="preserve"> </w:t>
      </w:r>
      <w:r>
        <w:rPr>
          <w:rFonts w:ascii="TKTypeRegular" w:hAnsi="TKTypeRegular"/>
          <w:sz w:val="20"/>
          <w:szCs w:val="20"/>
          <w:lang w:val="en-US"/>
        </w:rPr>
        <w:t xml:space="preserve">says </w:t>
      </w:r>
      <w:r w:rsidR="00A321E3" w:rsidRPr="0068206E">
        <w:rPr>
          <w:rFonts w:ascii="TKTypeRegular" w:hAnsi="TKTypeRegular"/>
          <w:sz w:val="20"/>
          <w:szCs w:val="20"/>
          <w:lang w:val="en-US"/>
        </w:rPr>
        <w:t xml:space="preserve">Andreas Goss, CEO </w:t>
      </w:r>
      <w:proofErr w:type="gramStart"/>
      <w:r>
        <w:rPr>
          <w:rFonts w:ascii="TKTypeRegular" w:hAnsi="TKTypeRegular"/>
          <w:sz w:val="20"/>
          <w:szCs w:val="20"/>
          <w:lang w:val="en-US"/>
        </w:rPr>
        <w:t>of</w:t>
      </w:r>
      <w:proofErr w:type="gramEnd"/>
      <w:r>
        <w:rPr>
          <w:rFonts w:ascii="TKTypeRegular" w:hAnsi="TKTypeRegular"/>
          <w:sz w:val="20"/>
          <w:szCs w:val="20"/>
          <w:lang w:val="en-US"/>
        </w:rPr>
        <w:t xml:space="preserve"> </w:t>
      </w:r>
      <w:proofErr w:type="spellStart"/>
      <w:r w:rsidR="00A321E3" w:rsidRPr="0068206E">
        <w:rPr>
          <w:rFonts w:ascii="TKTypeRegular" w:hAnsi="TKTypeRegular"/>
          <w:sz w:val="20"/>
          <w:szCs w:val="20"/>
          <w:lang w:val="en-US"/>
        </w:rPr>
        <w:t>thyssenkrupp</w:t>
      </w:r>
      <w:proofErr w:type="spellEnd"/>
      <w:r w:rsidR="00A321E3" w:rsidRPr="0068206E">
        <w:rPr>
          <w:rFonts w:ascii="TKTypeRegular" w:hAnsi="TKTypeRegular"/>
          <w:sz w:val="20"/>
          <w:szCs w:val="20"/>
          <w:lang w:val="en-US"/>
        </w:rPr>
        <w:t xml:space="preserve"> Steel Europe AG. </w:t>
      </w:r>
      <w:r w:rsidR="00FC6B83" w:rsidRPr="0068206E">
        <w:rPr>
          <w:rFonts w:ascii="TKTypeRegular" w:hAnsi="TKTypeRegular"/>
          <w:sz w:val="20"/>
          <w:szCs w:val="20"/>
          <w:lang w:val="en-US"/>
        </w:rPr>
        <w:t xml:space="preserve"> </w:t>
      </w:r>
      <w:r>
        <w:rPr>
          <w:rFonts w:ascii="TKTypeRegular" w:hAnsi="TKTypeRegular"/>
          <w:sz w:val="20"/>
          <w:szCs w:val="20"/>
          <w:lang w:val="en-US"/>
        </w:rPr>
        <w:t xml:space="preserve">Around 40 million euros will be invested in the project at BOF melt shop 2 </w:t>
      </w:r>
      <w:r w:rsidR="00FC6B83" w:rsidRPr="0068206E">
        <w:rPr>
          <w:rFonts w:ascii="TKTypeRegular" w:hAnsi="TKTypeRegular"/>
          <w:sz w:val="20"/>
          <w:szCs w:val="20"/>
          <w:lang w:val="en-US"/>
        </w:rPr>
        <w:t>in Duisburg-</w:t>
      </w:r>
      <w:proofErr w:type="spellStart"/>
      <w:r w:rsidR="00FC6B83" w:rsidRPr="0068206E">
        <w:rPr>
          <w:rFonts w:ascii="TKTypeRegular" w:hAnsi="TKTypeRegular"/>
          <w:sz w:val="20"/>
          <w:szCs w:val="20"/>
          <w:lang w:val="en-US"/>
        </w:rPr>
        <w:t>Beeckerwerth</w:t>
      </w:r>
      <w:proofErr w:type="spellEnd"/>
      <w:r w:rsidR="00497224" w:rsidRPr="0068206E">
        <w:rPr>
          <w:rFonts w:ascii="TKTypeRegular" w:hAnsi="TKTypeRegular"/>
          <w:sz w:val="20"/>
          <w:szCs w:val="20"/>
          <w:lang w:val="en-US"/>
        </w:rPr>
        <w:t xml:space="preserve">. </w:t>
      </w:r>
      <w:r>
        <w:rPr>
          <w:rFonts w:ascii="TKTypeRegular" w:hAnsi="TKTypeRegular"/>
          <w:sz w:val="20"/>
          <w:szCs w:val="20"/>
          <w:lang w:val="en-US"/>
        </w:rPr>
        <w:t>“</w:t>
      </w:r>
      <w:r w:rsidR="008B448E">
        <w:rPr>
          <w:rFonts w:ascii="TKTypeRegular" w:hAnsi="TKTypeRegular"/>
          <w:sz w:val="20"/>
          <w:szCs w:val="20"/>
          <w:lang w:val="en-US"/>
        </w:rPr>
        <w:t xml:space="preserve">Given the uncertainties surrounding the steel sector, the decision to build </w:t>
      </w:r>
      <w:r w:rsidR="009F58BA">
        <w:rPr>
          <w:rFonts w:ascii="TKTypeRegular" w:hAnsi="TKTypeRegular"/>
          <w:sz w:val="20"/>
          <w:szCs w:val="20"/>
          <w:lang w:val="en-US"/>
        </w:rPr>
        <w:t>the</w:t>
      </w:r>
      <w:r w:rsidR="008B448E">
        <w:rPr>
          <w:rFonts w:ascii="TKTypeRegular" w:hAnsi="TKTypeRegular"/>
          <w:sz w:val="20"/>
          <w:szCs w:val="20"/>
          <w:lang w:val="en-US"/>
        </w:rPr>
        <w:t xml:space="preserve"> ladle furnace was not </w:t>
      </w:r>
      <w:r w:rsidR="00D302CA">
        <w:rPr>
          <w:rFonts w:ascii="TKTypeRegular" w:hAnsi="TKTypeRegular"/>
          <w:sz w:val="20"/>
          <w:szCs w:val="20"/>
          <w:lang w:val="en-US"/>
        </w:rPr>
        <w:t>made</w:t>
      </w:r>
      <w:r w:rsidR="008B448E">
        <w:rPr>
          <w:rFonts w:ascii="TKTypeRegular" w:hAnsi="TKTypeRegular"/>
          <w:sz w:val="20"/>
          <w:szCs w:val="20"/>
          <w:lang w:val="en-US"/>
        </w:rPr>
        <w:t xml:space="preserve"> lightly</w:t>
      </w:r>
      <w:r w:rsidR="000C6118" w:rsidRPr="0068206E">
        <w:rPr>
          <w:rFonts w:ascii="TKTypeRegular" w:hAnsi="TKTypeRegular"/>
          <w:sz w:val="20"/>
          <w:szCs w:val="20"/>
          <w:lang w:val="en-US"/>
        </w:rPr>
        <w:t>,</w:t>
      </w:r>
      <w:r w:rsidR="008B448E">
        <w:rPr>
          <w:rFonts w:ascii="TKTypeRegular" w:hAnsi="TKTypeRegular"/>
          <w:sz w:val="20"/>
          <w:szCs w:val="20"/>
          <w:lang w:val="en-US"/>
        </w:rPr>
        <w:t>”</w:t>
      </w:r>
      <w:r w:rsidR="000C6118" w:rsidRPr="0068206E">
        <w:rPr>
          <w:rFonts w:ascii="TKTypeRegular" w:hAnsi="TKTypeRegular"/>
          <w:sz w:val="20"/>
          <w:szCs w:val="20"/>
          <w:lang w:val="en-US"/>
        </w:rPr>
        <w:t xml:space="preserve"> </w:t>
      </w:r>
      <w:r w:rsidR="008B448E">
        <w:rPr>
          <w:rFonts w:ascii="TKTypeRegular" w:hAnsi="TKTypeRegular"/>
          <w:sz w:val="20"/>
          <w:szCs w:val="20"/>
          <w:lang w:val="en-US"/>
        </w:rPr>
        <w:t>says</w:t>
      </w:r>
      <w:r w:rsidR="000C6118" w:rsidRPr="0068206E">
        <w:rPr>
          <w:rFonts w:ascii="TKTypeRegular" w:hAnsi="TKTypeRegular"/>
          <w:sz w:val="20"/>
          <w:szCs w:val="20"/>
          <w:lang w:val="en-US"/>
        </w:rPr>
        <w:t xml:space="preserve"> Goss. </w:t>
      </w:r>
      <w:r w:rsidR="008B448E">
        <w:rPr>
          <w:rFonts w:ascii="TKTypeRegular" w:hAnsi="TKTypeRegular"/>
          <w:sz w:val="20"/>
          <w:szCs w:val="20"/>
          <w:lang w:val="en-US"/>
        </w:rPr>
        <w:t>“But at the same time we want to send out a positive signal about the future of the German steel industry and our site</w:t>
      </w:r>
      <w:r w:rsidR="00907BC6" w:rsidRPr="0068206E">
        <w:rPr>
          <w:rFonts w:ascii="TKTypeRegular" w:hAnsi="TKTypeRegular"/>
          <w:sz w:val="20"/>
          <w:szCs w:val="20"/>
          <w:lang w:val="en-US"/>
        </w:rPr>
        <w:t>.</w:t>
      </w:r>
      <w:r w:rsidR="008B448E">
        <w:rPr>
          <w:rFonts w:ascii="TKTypeRegular" w:hAnsi="TKTypeRegular"/>
          <w:sz w:val="20"/>
          <w:szCs w:val="20"/>
          <w:lang w:val="en-US"/>
        </w:rPr>
        <w:t>”</w:t>
      </w:r>
      <w:r w:rsidR="000C6118" w:rsidRPr="0068206E">
        <w:rPr>
          <w:rFonts w:ascii="TKTypeRegular" w:hAnsi="TKTypeRegular"/>
          <w:sz w:val="20"/>
          <w:szCs w:val="20"/>
          <w:lang w:val="en-US"/>
        </w:rPr>
        <w:t xml:space="preserve"> </w:t>
      </w:r>
    </w:p>
    <w:p w:rsidR="00406ED1" w:rsidRPr="0068206E" w:rsidRDefault="0060640D" w:rsidP="007D4EC8">
      <w:pPr>
        <w:spacing w:after="200" w:line="276" w:lineRule="auto"/>
        <w:jc w:val="both"/>
        <w:rPr>
          <w:b/>
          <w:szCs w:val="20"/>
          <w:lang w:val="en-US"/>
        </w:rPr>
      </w:pPr>
      <w:r>
        <w:rPr>
          <w:rFonts w:cs="Arial"/>
          <w:b/>
          <w:szCs w:val="20"/>
          <w:lang w:val="en-US"/>
        </w:rPr>
        <w:t xml:space="preserve">Contracts awarded – start of construction planned for fall </w:t>
      </w:r>
      <w:r w:rsidRPr="0068206E">
        <w:rPr>
          <w:rFonts w:cs="Arial"/>
          <w:b/>
          <w:szCs w:val="20"/>
          <w:lang w:val="en-US"/>
        </w:rPr>
        <w:t>2017</w:t>
      </w:r>
      <w:r w:rsidR="00D302CA">
        <w:rPr>
          <w:rFonts w:cs="Arial"/>
          <w:b/>
          <w:szCs w:val="20"/>
          <w:lang w:val="en-US"/>
        </w:rPr>
        <w:t xml:space="preserve"> </w:t>
      </w:r>
    </w:p>
    <w:p w:rsidR="003611C0" w:rsidRPr="0068206E" w:rsidRDefault="00D302CA" w:rsidP="0093339B">
      <w:pPr>
        <w:spacing w:after="240" w:line="360" w:lineRule="auto"/>
        <w:jc w:val="both"/>
        <w:rPr>
          <w:lang w:val="en-US"/>
        </w:rPr>
      </w:pPr>
      <w:r>
        <w:rPr>
          <w:szCs w:val="20"/>
          <w:lang w:val="en-US"/>
        </w:rPr>
        <w:t xml:space="preserve">In the steel production process, a ladle furnace is located between the converter and the continuous caster and is used for secondary </w:t>
      </w:r>
      <w:r w:rsidR="003E37FB">
        <w:rPr>
          <w:szCs w:val="20"/>
          <w:lang w:val="en-US"/>
        </w:rPr>
        <w:t>metallurgy</w:t>
      </w:r>
      <w:r w:rsidR="00371256" w:rsidRPr="0068206E">
        <w:rPr>
          <w:szCs w:val="20"/>
          <w:lang w:val="en-US"/>
        </w:rPr>
        <w:t xml:space="preserve">. </w:t>
      </w:r>
      <w:r w:rsidR="003E37FB">
        <w:rPr>
          <w:szCs w:val="20"/>
          <w:lang w:val="en-US"/>
        </w:rPr>
        <w:t xml:space="preserve">The new twin ladle furnace </w:t>
      </w:r>
      <w:r w:rsidR="000B341D" w:rsidRPr="0068206E">
        <w:rPr>
          <w:lang w:val="en-US"/>
        </w:rPr>
        <w:t xml:space="preserve">in Duisburg </w:t>
      </w:r>
      <w:r w:rsidR="003E37FB">
        <w:rPr>
          <w:lang w:val="en-US"/>
        </w:rPr>
        <w:t>will have a capacity of 265 metric tons per treatment</w:t>
      </w:r>
      <w:r w:rsidR="000B341D" w:rsidRPr="0068206E">
        <w:rPr>
          <w:lang w:val="en-US"/>
        </w:rPr>
        <w:t xml:space="preserve">. </w:t>
      </w:r>
      <w:r w:rsidR="003E37FB">
        <w:rPr>
          <w:lang w:val="en-US"/>
        </w:rPr>
        <w:t>Its main task will be to heat the melt, which will improve the energy efficiency of the production process and reduce operating</w:t>
      </w:r>
      <w:r w:rsidR="009F58BA">
        <w:rPr>
          <w:lang w:val="en-US"/>
        </w:rPr>
        <w:t xml:space="preserve"> costs</w:t>
      </w:r>
      <w:r w:rsidR="000B341D" w:rsidRPr="0068206E">
        <w:rPr>
          <w:lang w:val="en-US"/>
        </w:rPr>
        <w:t>.</w:t>
      </w:r>
      <w:r w:rsidR="00DA58EB" w:rsidRPr="0068206E">
        <w:rPr>
          <w:lang w:val="en-US"/>
        </w:rPr>
        <w:t xml:space="preserve"> </w:t>
      </w:r>
      <w:r w:rsidR="003E37FB">
        <w:rPr>
          <w:lang w:val="en-US"/>
        </w:rPr>
        <w:t xml:space="preserve">In addition to the ladle furnace, this project will also include the construction of </w:t>
      </w:r>
      <w:proofErr w:type="spellStart"/>
      <w:r w:rsidR="003E37FB">
        <w:rPr>
          <w:lang w:val="en-US"/>
        </w:rPr>
        <w:t>dedusting</w:t>
      </w:r>
      <w:proofErr w:type="spellEnd"/>
      <w:r w:rsidR="003E37FB">
        <w:rPr>
          <w:lang w:val="en-US"/>
        </w:rPr>
        <w:t xml:space="preserve"> and alloying system</w:t>
      </w:r>
      <w:r w:rsidR="009F58BA">
        <w:rPr>
          <w:lang w:val="en-US"/>
        </w:rPr>
        <w:t>s</w:t>
      </w:r>
      <w:r w:rsidR="003E37FB">
        <w:rPr>
          <w:lang w:val="en-US"/>
        </w:rPr>
        <w:t xml:space="preserve"> in melt shop 2</w:t>
      </w:r>
      <w:r w:rsidR="00DA58EB" w:rsidRPr="0068206E">
        <w:rPr>
          <w:lang w:val="en-US"/>
        </w:rPr>
        <w:t xml:space="preserve">. </w:t>
      </w:r>
      <w:r w:rsidR="000B341D" w:rsidRPr="0068206E">
        <w:rPr>
          <w:lang w:val="en-US"/>
        </w:rPr>
        <w:t xml:space="preserve"> </w:t>
      </w:r>
      <w:r w:rsidR="003E37FB">
        <w:rPr>
          <w:lang w:val="en-US"/>
        </w:rPr>
        <w:t xml:space="preserve">Alongside the technical innovations, the new unit will be completely encased in soundproofing panels </w:t>
      </w:r>
      <w:r w:rsidR="00437F1F">
        <w:rPr>
          <w:lang w:val="en-US"/>
        </w:rPr>
        <w:t>to reduce noise levels and thus enhance working conditions</w:t>
      </w:r>
      <w:r w:rsidR="00DA58EB" w:rsidRPr="0068206E">
        <w:rPr>
          <w:lang w:val="en-US"/>
        </w:rPr>
        <w:t>.</w:t>
      </w:r>
      <w:r w:rsidR="00A6406B" w:rsidRPr="0068206E">
        <w:rPr>
          <w:lang w:val="en-US"/>
        </w:rPr>
        <w:t xml:space="preserve"> </w:t>
      </w:r>
      <w:r w:rsidR="00437F1F">
        <w:rPr>
          <w:lang w:val="en-US"/>
        </w:rPr>
        <w:t>Start of construction is planned for fall 2017</w:t>
      </w:r>
      <w:r w:rsidR="00D5432C" w:rsidRPr="0068206E">
        <w:rPr>
          <w:lang w:val="en-US"/>
        </w:rPr>
        <w:t xml:space="preserve">. </w:t>
      </w:r>
      <w:r w:rsidR="00437F1F">
        <w:rPr>
          <w:lang w:val="en-US"/>
        </w:rPr>
        <w:t xml:space="preserve">The ladle furnace will </w:t>
      </w:r>
      <w:r w:rsidR="009F58BA">
        <w:rPr>
          <w:lang w:val="en-US"/>
        </w:rPr>
        <w:t xml:space="preserve">be </w:t>
      </w:r>
      <w:r w:rsidR="00437F1F">
        <w:rPr>
          <w:lang w:val="en-US"/>
        </w:rPr>
        <w:t xml:space="preserve">used to treat high-alloy steel grades </w:t>
      </w:r>
      <w:r w:rsidR="009F58BA">
        <w:rPr>
          <w:lang w:val="en-US"/>
        </w:rPr>
        <w:t xml:space="preserve">with </w:t>
      </w:r>
      <w:proofErr w:type="gramStart"/>
      <w:r w:rsidR="009F58BA">
        <w:rPr>
          <w:lang w:val="en-US"/>
        </w:rPr>
        <w:t>an alloy</w:t>
      </w:r>
      <w:proofErr w:type="gramEnd"/>
      <w:r w:rsidR="009F58BA">
        <w:rPr>
          <w:lang w:val="en-US"/>
        </w:rPr>
        <w:t xml:space="preserve"> content</w:t>
      </w:r>
      <w:r w:rsidR="006016DE">
        <w:rPr>
          <w:lang w:val="en-US"/>
        </w:rPr>
        <w:t xml:space="preserve"> (</w:t>
      </w:r>
      <w:r w:rsidR="009F58BA">
        <w:rPr>
          <w:lang w:val="en-US"/>
        </w:rPr>
        <w:t>e.g. manganese</w:t>
      </w:r>
      <w:r w:rsidR="006016DE">
        <w:rPr>
          <w:lang w:val="en-US"/>
        </w:rPr>
        <w:t>)</w:t>
      </w:r>
      <w:r w:rsidR="009F58BA">
        <w:rPr>
          <w:lang w:val="en-US"/>
        </w:rPr>
        <w:t xml:space="preserve"> of </w:t>
      </w:r>
      <w:r w:rsidR="00437F1F">
        <w:rPr>
          <w:lang w:val="en-US"/>
        </w:rPr>
        <w:t>more than five percent</w:t>
      </w:r>
      <w:r w:rsidR="00A6406B" w:rsidRPr="0068206E">
        <w:rPr>
          <w:lang w:val="en-US"/>
        </w:rPr>
        <w:t>.</w:t>
      </w:r>
      <w:r w:rsidR="00A321E3" w:rsidRPr="0068206E">
        <w:rPr>
          <w:lang w:val="en-US"/>
        </w:rPr>
        <w:t xml:space="preserve"> </w:t>
      </w:r>
      <w:r w:rsidR="00437F1F">
        <w:rPr>
          <w:lang w:val="en-US"/>
        </w:rPr>
        <w:t>The unit will make it possible to optimize cleanness levels and thus improve quality</w:t>
      </w:r>
      <w:r w:rsidR="00A321E3" w:rsidRPr="0068206E">
        <w:rPr>
          <w:lang w:val="en-US"/>
        </w:rPr>
        <w:t xml:space="preserve">. </w:t>
      </w:r>
      <w:r w:rsidR="00437F1F">
        <w:rPr>
          <w:lang w:val="en-US"/>
        </w:rPr>
        <w:t>It will also allow the development and production of innovative high-tech materials such as high-strength, highly durable steel grades for lightweight automotive construction</w:t>
      </w:r>
      <w:r w:rsidR="0093339B" w:rsidRPr="0068206E">
        <w:rPr>
          <w:lang w:val="en-US"/>
        </w:rPr>
        <w:t>.</w:t>
      </w:r>
      <w:r w:rsidR="00A264F5" w:rsidRPr="0068206E">
        <w:rPr>
          <w:lang w:val="en-US"/>
        </w:rPr>
        <w:t xml:space="preserve"> </w:t>
      </w:r>
    </w:p>
    <w:p w:rsidR="00406ED1" w:rsidRPr="0068206E" w:rsidRDefault="00406ED1" w:rsidP="00406ED1">
      <w:pPr>
        <w:rPr>
          <w:lang w:val="en-US"/>
        </w:rPr>
      </w:pPr>
    </w:p>
    <w:p w:rsidR="00406ED1" w:rsidRPr="0068206E" w:rsidRDefault="00437F1F" w:rsidP="00406ED1">
      <w:pPr>
        <w:rPr>
          <w:lang w:val="en-US"/>
        </w:rPr>
      </w:pPr>
      <w:r>
        <w:rPr>
          <w:lang w:val="en-US"/>
        </w:rPr>
        <w:br w:type="page"/>
      </w:r>
      <w:r>
        <w:rPr>
          <w:lang w:val="en-US"/>
        </w:rPr>
        <w:lastRenderedPageBreak/>
        <w:t>Contact</w:t>
      </w:r>
      <w:r w:rsidR="00406ED1" w:rsidRPr="0068206E">
        <w:rPr>
          <w:lang w:val="en-US"/>
        </w:rPr>
        <w:t>:</w:t>
      </w:r>
    </w:p>
    <w:p w:rsidR="00406ED1" w:rsidRPr="0068206E" w:rsidRDefault="00406ED1" w:rsidP="00406ED1">
      <w:pPr>
        <w:rPr>
          <w:lang w:val="en-US"/>
        </w:rPr>
      </w:pPr>
    </w:p>
    <w:p w:rsidR="00406ED1" w:rsidRPr="0068206E" w:rsidRDefault="00406ED1" w:rsidP="00406ED1">
      <w:pPr>
        <w:rPr>
          <w:lang w:val="en-US"/>
        </w:rPr>
      </w:pPr>
      <w:proofErr w:type="spellStart"/>
      <w:proofErr w:type="gramStart"/>
      <w:r w:rsidRPr="0068206E">
        <w:rPr>
          <w:lang w:val="en-US"/>
        </w:rPr>
        <w:t>thyssenkrupp</w:t>
      </w:r>
      <w:proofErr w:type="spellEnd"/>
      <w:proofErr w:type="gramEnd"/>
      <w:r w:rsidRPr="0068206E">
        <w:rPr>
          <w:lang w:val="en-US"/>
        </w:rPr>
        <w:t xml:space="preserve"> Steel Europe AG</w:t>
      </w:r>
    </w:p>
    <w:p w:rsidR="00406ED1" w:rsidRPr="0068206E" w:rsidRDefault="00406ED1" w:rsidP="00406ED1">
      <w:pPr>
        <w:rPr>
          <w:lang w:val="en-US"/>
        </w:rPr>
      </w:pPr>
      <w:r w:rsidRPr="0068206E">
        <w:rPr>
          <w:lang w:val="en-US"/>
        </w:rPr>
        <w:t>Erik Walner</w:t>
      </w:r>
    </w:p>
    <w:p w:rsidR="00406ED1" w:rsidRPr="0068206E" w:rsidRDefault="006016DE" w:rsidP="00406ED1">
      <w:pPr>
        <w:rPr>
          <w:lang w:val="en-US"/>
        </w:rPr>
      </w:pPr>
      <w:r>
        <w:rPr>
          <w:lang w:val="en-US"/>
        </w:rPr>
        <w:t>Head of</w:t>
      </w:r>
      <w:r w:rsidR="00406ED1" w:rsidRPr="0068206E">
        <w:rPr>
          <w:lang w:val="en-US"/>
        </w:rPr>
        <w:t xml:space="preserve"> Media Relations</w:t>
      </w:r>
    </w:p>
    <w:p w:rsidR="00406ED1" w:rsidRPr="0068206E" w:rsidRDefault="00406ED1" w:rsidP="00406ED1">
      <w:pPr>
        <w:rPr>
          <w:lang w:val="en-US"/>
        </w:rPr>
      </w:pPr>
      <w:r w:rsidRPr="0068206E">
        <w:rPr>
          <w:lang w:val="en-US"/>
        </w:rPr>
        <w:t>T: +49 203 52</w:t>
      </w:r>
      <w:r w:rsidRPr="0068206E">
        <w:rPr>
          <w:rFonts w:ascii="Arial" w:hAnsi="Arial" w:cs="Arial"/>
          <w:lang w:val="en-US"/>
        </w:rPr>
        <w:t> </w:t>
      </w:r>
      <w:r w:rsidRPr="0068206E">
        <w:rPr>
          <w:lang w:val="en-US"/>
        </w:rPr>
        <w:t>-</w:t>
      </w:r>
      <w:r w:rsidRPr="0068206E">
        <w:rPr>
          <w:rFonts w:ascii="Arial" w:hAnsi="Arial" w:cs="Arial"/>
          <w:lang w:val="en-US"/>
        </w:rPr>
        <w:t> </w:t>
      </w:r>
      <w:r w:rsidRPr="0068206E">
        <w:rPr>
          <w:lang w:val="en-US"/>
        </w:rPr>
        <w:t>45130</w:t>
      </w:r>
    </w:p>
    <w:p w:rsidR="00406ED1" w:rsidRPr="0068206E" w:rsidRDefault="00406ED1" w:rsidP="00406ED1">
      <w:pPr>
        <w:rPr>
          <w:lang w:val="en-US"/>
        </w:rPr>
      </w:pPr>
      <w:r w:rsidRPr="0068206E">
        <w:rPr>
          <w:lang w:val="en-US"/>
        </w:rPr>
        <w:t>erik.walner@thyssenkrupp.com</w:t>
      </w:r>
    </w:p>
    <w:p w:rsidR="00406ED1" w:rsidRPr="0068206E" w:rsidRDefault="00406ED1" w:rsidP="00406ED1">
      <w:pPr>
        <w:rPr>
          <w:lang w:val="en-US"/>
        </w:rPr>
      </w:pPr>
      <w:r w:rsidRPr="0068206E">
        <w:rPr>
          <w:lang w:val="en-US"/>
        </w:rPr>
        <w:t xml:space="preserve">www.thyssenkrupp-steel.com </w:t>
      </w:r>
    </w:p>
    <w:p w:rsidR="00406ED1" w:rsidRPr="0068206E" w:rsidRDefault="00406ED1" w:rsidP="00406ED1">
      <w:pPr>
        <w:rPr>
          <w:lang w:val="en-US"/>
        </w:rPr>
      </w:pPr>
    </w:p>
    <w:p w:rsidR="00406ED1" w:rsidRPr="0068206E" w:rsidRDefault="00406ED1" w:rsidP="00406ED1">
      <w:pPr>
        <w:rPr>
          <w:lang w:val="en-US"/>
        </w:rPr>
      </w:pPr>
      <w:r w:rsidRPr="0068206E">
        <w:rPr>
          <w:lang w:val="en-US"/>
        </w:rPr>
        <w:t xml:space="preserve">Company blog: </w:t>
      </w:r>
      <w:hyperlink r:id="rId9" w:history="1">
        <w:r w:rsidRPr="0068206E">
          <w:rPr>
            <w:rStyle w:val="Hyperlink"/>
            <w:lang w:val="en-US"/>
          </w:rPr>
          <w:t>https://engineered.thyssenkrupp.com</w:t>
        </w:r>
      </w:hyperlink>
    </w:p>
    <w:p w:rsidR="00406ED1" w:rsidRPr="0068206E" w:rsidRDefault="00406ED1" w:rsidP="0093339B">
      <w:pPr>
        <w:spacing w:after="240" w:line="360" w:lineRule="auto"/>
        <w:jc w:val="both"/>
        <w:rPr>
          <w:lang w:val="en-US"/>
        </w:rPr>
      </w:pPr>
    </w:p>
    <w:p w:rsidR="00406ED1" w:rsidRPr="0068206E" w:rsidRDefault="00406ED1" w:rsidP="0093339B">
      <w:pPr>
        <w:spacing w:after="240" w:line="360" w:lineRule="auto"/>
        <w:jc w:val="both"/>
        <w:rPr>
          <w:szCs w:val="20"/>
          <w:lang w:val="en-US"/>
        </w:rPr>
      </w:pPr>
    </w:p>
    <w:sectPr w:rsidR="00406ED1" w:rsidRPr="0068206E" w:rsidSect="008D3D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CEB" w:rsidRDefault="007E7CEB" w:rsidP="005B5ABA">
      <w:pPr>
        <w:spacing w:line="240" w:lineRule="auto"/>
      </w:pPr>
      <w:r>
        <w:separator/>
      </w:r>
    </w:p>
  </w:endnote>
  <w:endnote w:type="continuationSeparator" w:id="0">
    <w:p w:rsidR="007E7CEB" w:rsidRDefault="007E7CEB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Frutiger LT 55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CD8" w:rsidRDefault="00FB4CD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FB4CD8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59776" behindDoc="0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9525635</wp:posOffset>
              </wp:positionV>
              <wp:extent cx="6496050" cy="745490"/>
              <wp:effectExtent l="0" t="0" r="0" b="0"/>
              <wp:wrapTopAndBottom/>
              <wp:docPr id="6" name="Rechtec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96050" cy="74549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074EBE" w:rsidRPr="00074EBE" w:rsidRDefault="00074EBE" w:rsidP="00074EBE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szCs w:val="14"/>
                            </w:rPr>
                          </w:pPr>
                          <w:proofErr w:type="spellStart"/>
                          <w:r w:rsidRPr="00074EBE">
                            <w:rPr>
                              <w:szCs w:val="14"/>
                            </w:rPr>
                            <w:t>thyssenkrupp</w:t>
                          </w:r>
                          <w:proofErr w:type="spellEnd"/>
                          <w:r w:rsidRPr="00074EBE">
                            <w:rPr>
                              <w:szCs w:val="14"/>
                            </w:rPr>
                            <w:t xml:space="preserve"> Steel Europe AG, Kaiser-Wilhelm-Straße 100, 47166 Duisburg, Germany, P: +49 203 52 -25168, press@thyssenkrupp.com, www.thyssenkrupp-steel.com</w:t>
                          </w:r>
                        </w:p>
                        <w:p w:rsidR="00074EBE" w:rsidRPr="00074EBE" w:rsidRDefault="00074EBE" w:rsidP="00074EBE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szCs w:val="14"/>
                            </w:rPr>
                          </w:pPr>
                          <w:r w:rsidRPr="00074EBE">
                            <w:rPr>
                              <w:szCs w:val="14"/>
                            </w:rPr>
                            <w:t xml:space="preserve">Chairman of </w:t>
                          </w:r>
                          <w:proofErr w:type="spellStart"/>
                          <w:r w:rsidRPr="00074EBE">
                            <w:rPr>
                              <w:szCs w:val="14"/>
                            </w:rPr>
                            <w:t>the</w:t>
                          </w:r>
                          <w:proofErr w:type="spellEnd"/>
                          <w:r w:rsidRPr="00074EBE">
                            <w:rPr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074EBE">
                            <w:rPr>
                              <w:szCs w:val="14"/>
                            </w:rPr>
                            <w:t>Supervisory</w:t>
                          </w:r>
                          <w:proofErr w:type="spellEnd"/>
                          <w:r w:rsidRPr="00074EBE">
                            <w:rPr>
                              <w:szCs w:val="14"/>
                            </w:rPr>
                            <w:t xml:space="preserve"> Board: Dr. Heinrich </w:t>
                          </w:r>
                          <w:proofErr w:type="spellStart"/>
                          <w:r w:rsidRPr="00074EBE">
                            <w:rPr>
                              <w:szCs w:val="14"/>
                            </w:rPr>
                            <w:t>Hiesinger</w:t>
                          </w:r>
                          <w:proofErr w:type="spellEnd"/>
                          <w:r w:rsidRPr="00074EBE">
                            <w:rPr>
                              <w:szCs w:val="14"/>
                            </w:rPr>
                            <w:t>, Executive Board:</w:t>
                          </w:r>
                          <w:r w:rsidRPr="00074EBE">
                            <w:rPr>
                              <w:b/>
                              <w:szCs w:val="14"/>
                            </w:rPr>
                            <w:t xml:space="preserve"> </w:t>
                          </w:r>
                          <w:r w:rsidRPr="00074EBE">
                            <w:rPr>
                              <w:szCs w:val="14"/>
                            </w:rPr>
                            <w:t xml:space="preserve">Andreas J. Goss, Chairman, Premal A. Desai, Dr. Herbert Eichelkraut, </w:t>
                          </w:r>
                        </w:p>
                        <w:p w:rsidR="00074EBE" w:rsidRPr="00074EBE" w:rsidRDefault="00074EBE" w:rsidP="00074EBE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szCs w:val="14"/>
                            </w:rPr>
                          </w:pPr>
                          <w:r w:rsidRPr="00074EBE">
                            <w:rPr>
                              <w:szCs w:val="14"/>
                            </w:rPr>
                            <w:t>Dr. Heribert R. Fischer, Thomas Schlenz</w:t>
                          </w:r>
                        </w:p>
                        <w:p w:rsidR="00074EBE" w:rsidRPr="00074EBE" w:rsidRDefault="00074EBE" w:rsidP="00074EBE">
                          <w:pPr>
                            <w:pStyle w:val="Fuzeile"/>
                          </w:pPr>
                          <w:r w:rsidRPr="00074EBE">
                            <w:rPr>
                              <w:szCs w:val="14"/>
                            </w:rPr>
                            <w:t xml:space="preserve">Registered </w:t>
                          </w:r>
                          <w:proofErr w:type="spellStart"/>
                          <w:r w:rsidRPr="00074EBE">
                            <w:rPr>
                              <w:szCs w:val="14"/>
                            </w:rPr>
                            <w:t>office</w:t>
                          </w:r>
                          <w:proofErr w:type="spellEnd"/>
                          <w:r w:rsidRPr="00074EBE">
                            <w:rPr>
                              <w:szCs w:val="14"/>
                            </w:rPr>
                            <w:t xml:space="preserve">: Duisburg, Court of </w:t>
                          </w:r>
                          <w:proofErr w:type="spellStart"/>
                          <w:r w:rsidRPr="00074EBE">
                            <w:rPr>
                              <w:szCs w:val="14"/>
                            </w:rPr>
                            <w:t>register</w:t>
                          </w:r>
                          <w:proofErr w:type="spellEnd"/>
                          <w:r w:rsidRPr="00074EBE">
                            <w:rPr>
                              <w:szCs w:val="14"/>
                            </w:rPr>
                            <w:t>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69.8pt;margin-top:750.05pt;width:511.5pt;height:58.7pt;z-index:25165977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" filled="f" stroked="f" strokeweight="1pt">
              <v:path arrowok="t"/>
              <v:textbox inset="0,0,0,0">
                <w:txbxContent>
                  <w:p w:rsidR="00074EBE" w:rsidRPr="00074EBE" w:rsidRDefault="00074EBE" w:rsidP="00074EBE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szCs w:val="14"/>
                      </w:rPr>
                    </w:pPr>
                    <w:proofErr w:type="spellStart"/>
                    <w:r w:rsidRPr="00074EBE">
                      <w:rPr>
                        <w:szCs w:val="14"/>
                      </w:rPr>
                      <w:t>thyssenkrupp</w:t>
                    </w:r>
                    <w:proofErr w:type="spellEnd"/>
                    <w:r w:rsidRPr="00074EBE">
                      <w:rPr>
                        <w:szCs w:val="14"/>
                      </w:rPr>
                      <w:t xml:space="preserve"> Steel Europe AG, Kaiser-Wilhelm-Straße 100, 47166 Duisburg, Germany, P: +49 203 52 -25168, press@thyssenkrupp.com, www.thyssenkrupp-steel.com</w:t>
                    </w:r>
                  </w:p>
                  <w:p w:rsidR="00074EBE" w:rsidRPr="00074EBE" w:rsidRDefault="00074EBE" w:rsidP="00074EBE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szCs w:val="14"/>
                      </w:rPr>
                    </w:pPr>
                    <w:r w:rsidRPr="00074EBE">
                      <w:rPr>
                        <w:szCs w:val="14"/>
                      </w:rPr>
                      <w:t xml:space="preserve">Chairman of </w:t>
                    </w:r>
                    <w:proofErr w:type="spellStart"/>
                    <w:r w:rsidRPr="00074EBE">
                      <w:rPr>
                        <w:szCs w:val="14"/>
                      </w:rPr>
                      <w:t>the</w:t>
                    </w:r>
                    <w:proofErr w:type="spellEnd"/>
                    <w:r w:rsidRPr="00074EBE">
                      <w:rPr>
                        <w:szCs w:val="14"/>
                      </w:rPr>
                      <w:t xml:space="preserve"> </w:t>
                    </w:r>
                    <w:proofErr w:type="spellStart"/>
                    <w:r w:rsidRPr="00074EBE">
                      <w:rPr>
                        <w:szCs w:val="14"/>
                      </w:rPr>
                      <w:t>Supervisory</w:t>
                    </w:r>
                    <w:proofErr w:type="spellEnd"/>
                    <w:r w:rsidRPr="00074EBE">
                      <w:rPr>
                        <w:szCs w:val="14"/>
                      </w:rPr>
                      <w:t xml:space="preserve"> Board: Dr. Heinrich </w:t>
                    </w:r>
                    <w:proofErr w:type="spellStart"/>
                    <w:r w:rsidRPr="00074EBE">
                      <w:rPr>
                        <w:szCs w:val="14"/>
                      </w:rPr>
                      <w:t>Hiesinger</w:t>
                    </w:r>
                    <w:proofErr w:type="spellEnd"/>
                    <w:r w:rsidRPr="00074EBE">
                      <w:rPr>
                        <w:szCs w:val="14"/>
                      </w:rPr>
                      <w:t>, Executive Board:</w:t>
                    </w:r>
                    <w:r w:rsidRPr="00074EBE">
                      <w:rPr>
                        <w:b/>
                        <w:szCs w:val="14"/>
                      </w:rPr>
                      <w:t xml:space="preserve"> </w:t>
                    </w:r>
                    <w:r w:rsidRPr="00074EBE">
                      <w:rPr>
                        <w:szCs w:val="14"/>
                      </w:rPr>
                      <w:t xml:space="preserve">Andreas J. Goss, Chairman, Premal A. Desai, Dr. Herbert Eichelkraut, </w:t>
                    </w:r>
                  </w:p>
                  <w:p w:rsidR="00074EBE" w:rsidRPr="00074EBE" w:rsidRDefault="00074EBE" w:rsidP="00074EBE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szCs w:val="14"/>
                      </w:rPr>
                    </w:pPr>
                    <w:r w:rsidRPr="00074EBE">
                      <w:rPr>
                        <w:szCs w:val="14"/>
                      </w:rPr>
                      <w:t>Dr. Heribert R. Fischer, Thomas Schlenz</w:t>
                    </w:r>
                  </w:p>
                  <w:p w:rsidR="00074EBE" w:rsidRPr="00074EBE" w:rsidRDefault="00074EBE" w:rsidP="00074EBE">
                    <w:pPr>
                      <w:pStyle w:val="Fuzeile"/>
                    </w:pPr>
                    <w:r w:rsidRPr="00074EBE">
                      <w:rPr>
                        <w:szCs w:val="14"/>
                      </w:rPr>
                      <w:t xml:space="preserve">Registered </w:t>
                    </w:r>
                    <w:proofErr w:type="spellStart"/>
                    <w:r w:rsidRPr="00074EBE">
                      <w:rPr>
                        <w:szCs w:val="14"/>
                      </w:rPr>
                      <w:t>office</w:t>
                    </w:r>
                    <w:proofErr w:type="spellEnd"/>
                    <w:r w:rsidRPr="00074EBE">
                      <w:rPr>
                        <w:szCs w:val="14"/>
                      </w:rPr>
                      <w:t xml:space="preserve">: Duisburg, Court of </w:t>
                    </w:r>
                    <w:proofErr w:type="spellStart"/>
                    <w:r w:rsidRPr="00074EBE">
                      <w:rPr>
                        <w:szCs w:val="14"/>
                      </w:rPr>
                      <w:t>register</w:t>
                    </w:r>
                    <w:proofErr w:type="spellEnd"/>
                    <w:r w:rsidRPr="00074EBE">
                      <w:rPr>
                        <w:szCs w:val="14"/>
                      </w:rPr>
                      <w:t>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Pr="00D14345" w:rsidRDefault="00FB4CD8" w:rsidP="00017C1F">
    <w:pPr>
      <w:pStyle w:val="Fuzeile"/>
      <w:ind w:left="0"/>
      <w:rPr>
        <w:b/>
      </w:rPr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58752" behindDoc="0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9525635</wp:posOffset>
              </wp:positionV>
              <wp:extent cx="6479540" cy="745490"/>
              <wp:effectExtent l="0" t="0" r="0" b="0"/>
              <wp:wrapTopAndBottom/>
              <wp:docPr id="5" name="Rechtec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79540" cy="74549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074EBE" w:rsidRPr="00F71228" w:rsidRDefault="00074EBE" w:rsidP="00074EBE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szCs w:val="14"/>
                            </w:rPr>
                          </w:pPr>
                          <w:proofErr w:type="spellStart"/>
                          <w:r w:rsidRPr="00F71228">
                            <w:rPr>
                              <w:szCs w:val="14"/>
                            </w:rPr>
                            <w:t>thyssenkrupp</w:t>
                          </w:r>
                          <w:proofErr w:type="spellEnd"/>
                          <w:r w:rsidRPr="00F71228">
                            <w:rPr>
                              <w:szCs w:val="14"/>
                            </w:rPr>
                            <w:t xml:space="preserve"> Steel Europe AG, Kaiser-Wilhelm-Straße 100, 47166 Duisburg, Germany, P: +49 203 52 -25168, press@thyssenkrupp.com, www.thyssenkrupp-steel.com</w:t>
                          </w:r>
                        </w:p>
                        <w:p w:rsidR="00074EBE" w:rsidRPr="00F71228" w:rsidRDefault="00074EBE" w:rsidP="00074EBE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szCs w:val="14"/>
                            </w:rPr>
                          </w:pPr>
                          <w:r w:rsidRPr="00F71228">
                            <w:rPr>
                              <w:szCs w:val="14"/>
                            </w:rPr>
                            <w:t xml:space="preserve">Chairman of </w:t>
                          </w:r>
                          <w:proofErr w:type="spellStart"/>
                          <w:r w:rsidRPr="00F71228">
                            <w:rPr>
                              <w:szCs w:val="14"/>
                            </w:rPr>
                            <w:t>the</w:t>
                          </w:r>
                          <w:proofErr w:type="spellEnd"/>
                          <w:r w:rsidRPr="00F71228">
                            <w:rPr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F71228">
                            <w:rPr>
                              <w:szCs w:val="14"/>
                            </w:rPr>
                            <w:t>Supervisory</w:t>
                          </w:r>
                          <w:proofErr w:type="spellEnd"/>
                          <w:r w:rsidRPr="00F71228">
                            <w:rPr>
                              <w:szCs w:val="14"/>
                            </w:rPr>
                            <w:t xml:space="preserve"> Board: Dr. Heinrich </w:t>
                          </w:r>
                          <w:proofErr w:type="spellStart"/>
                          <w:r w:rsidRPr="00F71228">
                            <w:rPr>
                              <w:szCs w:val="14"/>
                            </w:rPr>
                            <w:t>Hiesinger</w:t>
                          </w:r>
                          <w:proofErr w:type="spellEnd"/>
                          <w:r w:rsidRPr="00F71228">
                            <w:rPr>
                              <w:szCs w:val="14"/>
                            </w:rPr>
                            <w:t>, Executive Board:</w:t>
                          </w:r>
                          <w:r w:rsidRPr="00F71228">
                            <w:rPr>
                              <w:b/>
                              <w:szCs w:val="14"/>
                            </w:rPr>
                            <w:t xml:space="preserve"> </w:t>
                          </w:r>
                          <w:r w:rsidRPr="00F71228">
                            <w:rPr>
                              <w:szCs w:val="14"/>
                            </w:rPr>
                            <w:t xml:space="preserve">Andreas J. Goss, Chairman, Premal A. Desai, Dr. Herbert Eichelkraut, </w:t>
                          </w:r>
                        </w:p>
                        <w:p w:rsidR="00074EBE" w:rsidRPr="00F71228" w:rsidRDefault="00074EBE" w:rsidP="00074EBE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szCs w:val="14"/>
                            </w:rPr>
                          </w:pPr>
                          <w:r w:rsidRPr="00F71228">
                            <w:rPr>
                              <w:szCs w:val="14"/>
                            </w:rPr>
                            <w:t>Dr. Heribert R. Fischer, Thomas Schlenz</w:t>
                          </w:r>
                        </w:p>
                        <w:p w:rsidR="00074EBE" w:rsidRPr="00F71228" w:rsidRDefault="00074EBE" w:rsidP="00074EBE">
                          <w:pPr>
                            <w:pStyle w:val="Fuzeile"/>
                          </w:pPr>
                          <w:r w:rsidRPr="00F71228">
                            <w:rPr>
                              <w:szCs w:val="14"/>
                            </w:rPr>
                            <w:t xml:space="preserve">Registered </w:t>
                          </w:r>
                          <w:proofErr w:type="spellStart"/>
                          <w:r w:rsidRPr="00F71228">
                            <w:rPr>
                              <w:szCs w:val="14"/>
                            </w:rPr>
                            <w:t>office</w:t>
                          </w:r>
                          <w:proofErr w:type="spellEnd"/>
                          <w:r w:rsidRPr="00F71228">
                            <w:rPr>
                              <w:szCs w:val="14"/>
                            </w:rPr>
                            <w:t>: Duisburg, Court o</w:t>
                          </w:r>
                          <w:bookmarkStart w:id="0" w:name="_GoBack"/>
                          <w:bookmarkEnd w:id="0"/>
                          <w:r w:rsidRPr="00F71228">
                            <w:rPr>
                              <w:szCs w:val="14"/>
                            </w:rPr>
                            <w:t xml:space="preserve">f </w:t>
                          </w:r>
                          <w:proofErr w:type="spellStart"/>
                          <w:r w:rsidRPr="00F71228">
                            <w:rPr>
                              <w:szCs w:val="14"/>
                            </w:rPr>
                            <w:t>register</w:t>
                          </w:r>
                          <w:proofErr w:type="spellEnd"/>
                          <w:r w:rsidRPr="00F71228">
                            <w:rPr>
                              <w:szCs w:val="14"/>
                            </w:rPr>
                            <w:t>: Duisburg HR B 9326</w:t>
                          </w:r>
                        </w:p>
                        <w:p w:rsidR="007D3550" w:rsidRPr="002731E0" w:rsidRDefault="007D3550" w:rsidP="00EB4732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margin-left:69.8pt;margin-top:750.05pt;width:510.2pt;height:58.7pt;z-index:251658752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" filled="f" stroked="f" strokeweight="1pt">
              <v:path arrowok="t"/>
              <v:textbox inset="0,0,0,0">
                <w:txbxContent>
                  <w:p w:rsidR="00074EBE" w:rsidRPr="00F71228" w:rsidRDefault="00074EBE" w:rsidP="00074EBE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szCs w:val="14"/>
                      </w:rPr>
                    </w:pPr>
                    <w:proofErr w:type="spellStart"/>
                    <w:r w:rsidRPr="00F71228">
                      <w:rPr>
                        <w:szCs w:val="14"/>
                      </w:rPr>
                      <w:t>thyssenkrupp</w:t>
                    </w:r>
                    <w:proofErr w:type="spellEnd"/>
                    <w:r w:rsidRPr="00F71228">
                      <w:rPr>
                        <w:szCs w:val="14"/>
                      </w:rPr>
                      <w:t xml:space="preserve"> Steel Europe AG, Kaiser-Wilhelm-Straße 100, 47166 Duisburg, Germany, P: +49 203 52 -25168, press@thyssenkrupp.com, www.thyssenkrupp-steel.com</w:t>
                    </w:r>
                  </w:p>
                  <w:p w:rsidR="00074EBE" w:rsidRPr="00F71228" w:rsidRDefault="00074EBE" w:rsidP="00074EBE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szCs w:val="14"/>
                      </w:rPr>
                    </w:pPr>
                    <w:r w:rsidRPr="00F71228">
                      <w:rPr>
                        <w:szCs w:val="14"/>
                      </w:rPr>
                      <w:t xml:space="preserve">Chairman of </w:t>
                    </w:r>
                    <w:proofErr w:type="spellStart"/>
                    <w:r w:rsidRPr="00F71228">
                      <w:rPr>
                        <w:szCs w:val="14"/>
                      </w:rPr>
                      <w:t>the</w:t>
                    </w:r>
                    <w:proofErr w:type="spellEnd"/>
                    <w:r w:rsidRPr="00F71228">
                      <w:rPr>
                        <w:szCs w:val="14"/>
                      </w:rPr>
                      <w:t xml:space="preserve"> </w:t>
                    </w:r>
                    <w:proofErr w:type="spellStart"/>
                    <w:r w:rsidRPr="00F71228">
                      <w:rPr>
                        <w:szCs w:val="14"/>
                      </w:rPr>
                      <w:t>Supervisory</w:t>
                    </w:r>
                    <w:proofErr w:type="spellEnd"/>
                    <w:r w:rsidRPr="00F71228">
                      <w:rPr>
                        <w:szCs w:val="14"/>
                      </w:rPr>
                      <w:t xml:space="preserve"> Board: Dr. Heinrich </w:t>
                    </w:r>
                    <w:proofErr w:type="spellStart"/>
                    <w:r w:rsidRPr="00F71228">
                      <w:rPr>
                        <w:szCs w:val="14"/>
                      </w:rPr>
                      <w:t>Hiesinger</w:t>
                    </w:r>
                    <w:proofErr w:type="spellEnd"/>
                    <w:r w:rsidRPr="00F71228">
                      <w:rPr>
                        <w:szCs w:val="14"/>
                      </w:rPr>
                      <w:t>, Executive Board:</w:t>
                    </w:r>
                    <w:r w:rsidRPr="00F71228">
                      <w:rPr>
                        <w:b/>
                        <w:szCs w:val="14"/>
                      </w:rPr>
                      <w:t xml:space="preserve"> </w:t>
                    </w:r>
                    <w:r w:rsidRPr="00F71228">
                      <w:rPr>
                        <w:szCs w:val="14"/>
                      </w:rPr>
                      <w:t xml:space="preserve">Andreas J. Goss, Chairman, Premal A. Desai, Dr. Herbert Eichelkraut, </w:t>
                    </w:r>
                  </w:p>
                  <w:p w:rsidR="00074EBE" w:rsidRPr="00F71228" w:rsidRDefault="00074EBE" w:rsidP="00074EBE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szCs w:val="14"/>
                      </w:rPr>
                    </w:pPr>
                    <w:r w:rsidRPr="00F71228">
                      <w:rPr>
                        <w:szCs w:val="14"/>
                      </w:rPr>
                      <w:t>Dr. Heribert R. Fischer, Thomas Schlenz</w:t>
                    </w:r>
                  </w:p>
                  <w:p w:rsidR="00074EBE" w:rsidRPr="00F71228" w:rsidRDefault="00074EBE" w:rsidP="00074EBE">
                    <w:pPr>
                      <w:pStyle w:val="Fuzeile"/>
                    </w:pPr>
                    <w:r w:rsidRPr="00F71228">
                      <w:rPr>
                        <w:szCs w:val="14"/>
                      </w:rPr>
                      <w:t xml:space="preserve">Registered </w:t>
                    </w:r>
                    <w:proofErr w:type="spellStart"/>
                    <w:r w:rsidRPr="00F71228">
                      <w:rPr>
                        <w:szCs w:val="14"/>
                      </w:rPr>
                      <w:t>office</w:t>
                    </w:r>
                    <w:proofErr w:type="spellEnd"/>
                    <w:r w:rsidRPr="00F71228">
                      <w:rPr>
                        <w:szCs w:val="14"/>
                      </w:rPr>
                      <w:t>: Duisburg, Court o</w:t>
                    </w:r>
                    <w:bookmarkStart w:id="1" w:name="_GoBack"/>
                    <w:bookmarkEnd w:id="1"/>
                    <w:r w:rsidRPr="00F71228">
                      <w:rPr>
                        <w:szCs w:val="14"/>
                      </w:rPr>
                      <w:t xml:space="preserve">f </w:t>
                    </w:r>
                    <w:proofErr w:type="spellStart"/>
                    <w:r w:rsidRPr="00F71228">
                      <w:rPr>
                        <w:szCs w:val="14"/>
                      </w:rPr>
                      <w:t>register</w:t>
                    </w:r>
                    <w:proofErr w:type="spellEnd"/>
                    <w:r w:rsidRPr="00F71228">
                      <w:rPr>
                        <w:szCs w:val="14"/>
                      </w:rPr>
                      <w:t>: Duisburg HR B 9326</w:t>
                    </w:r>
                  </w:p>
                  <w:p w:rsidR="007D3550" w:rsidRPr="002731E0" w:rsidRDefault="007D3550" w:rsidP="00EB4732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CEB" w:rsidRDefault="007E7CEB" w:rsidP="005B5ABA">
      <w:pPr>
        <w:spacing w:line="240" w:lineRule="auto"/>
      </w:pPr>
      <w:r>
        <w:separator/>
      </w:r>
    </w:p>
  </w:footnote>
  <w:footnote w:type="continuationSeparator" w:id="0">
    <w:p w:rsidR="007E7CEB" w:rsidRDefault="007E7CEB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CD8" w:rsidRDefault="00FB4CD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FB4CD8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310" cy="828040"/>
          <wp:effectExtent l="0" t="0" r="2540" b="0"/>
          <wp:wrapNone/>
          <wp:docPr id="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E67FF9" w:rsidRPr="001E7E0A" w:rsidRDefault="0047351D" w:rsidP="001E7E0A">
                          <w:pPr>
                            <w:pStyle w:val="Datumsangabe"/>
                          </w:pPr>
                          <w:r>
                            <w:t>April 21, 2016</w:t>
                          </w:r>
                        </w:p>
                        <w:p w:rsidR="00E67FF9" w:rsidRDefault="0047351D" w:rsidP="00A70ED2">
                          <w:pPr>
                            <w:pStyle w:val="Seitenzahlangabe"/>
                          </w:pPr>
                          <w:r>
                            <w:t>Pag</w:t>
                          </w:r>
                          <w:r w:rsidR="00490007">
                            <w:t xml:space="preserve">e </w:t>
                          </w:r>
                          <w:r w:rsidR="00490007">
                            <w:fldChar w:fldCharType="begin"/>
                          </w:r>
                          <w:r w:rsidR="00490007">
                            <w:instrText xml:space="preserve"> PAGE   \* MERGEFORMAT </w:instrText>
                          </w:r>
                          <w:r w:rsidR="00490007">
                            <w:fldChar w:fldCharType="separate"/>
                          </w:r>
                          <w:r w:rsidR="00F71228">
                            <w:rPr>
                              <w:noProof/>
                            </w:rPr>
                            <w:t>2</w:t>
                          </w:r>
                          <w:r w:rsidR="00490007">
                            <w:fldChar w:fldCharType="end"/>
                          </w:r>
                          <w:r w:rsidR="00490007">
                            <w:t>/</w:t>
                          </w:r>
                          <w:r w:rsidR="00F71228">
                            <w:fldChar w:fldCharType="begin"/>
                          </w:r>
                          <w:r w:rsidR="00F71228">
                            <w:instrText xml:space="preserve"> NUMPAGES   \* MERGEFORMAT </w:instrText>
                          </w:r>
                          <w:r w:rsidR="00F71228">
                            <w:fldChar w:fldCharType="separate"/>
                          </w:r>
                          <w:r w:rsidR="00F71228">
                            <w:rPr>
                              <w:noProof/>
                            </w:rPr>
                            <w:t>2</w:t>
                          </w:r>
                          <w:r w:rsidR="00F7122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" filled="f" stroked="f" strokeweight="1pt">
              <v:path arrowok="t"/>
              <v:textbox inset="0,0,0,0">
                <w:txbxContent>
                  <w:p w:rsidR="00E67FF9" w:rsidRPr="001E7E0A" w:rsidRDefault="0047351D" w:rsidP="001E7E0A">
                    <w:pPr>
                      <w:pStyle w:val="Datumsangabe"/>
                    </w:pPr>
                    <w:r>
                      <w:t>April 21, 2016</w:t>
                    </w:r>
                  </w:p>
                  <w:p w:rsidR="00E67FF9" w:rsidRDefault="0047351D" w:rsidP="00A70ED2">
                    <w:pPr>
                      <w:pStyle w:val="Seitenzahlangabe"/>
                    </w:pPr>
                    <w:r>
                      <w:t>Pag</w:t>
                    </w:r>
                    <w:r w:rsidR="00490007">
                      <w:t xml:space="preserve">e </w:t>
                    </w:r>
                    <w:r w:rsidR="00490007">
                      <w:fldChar w:fldCharType="begin"/>
                    </w:r>
                    <w:r w:rsidR="00490007">
                      <w:instrText xml:space="preserve"> PAGE   \* MERGEFORMAT </w:instrText>
                    </w:r>
                    <w:r w:rsidR="00490007">
                      <w:fldChar w:fldCharType="separate"/>
                    </w:r>
                    <w:r w:rsidR="00F71228">
                      <w:rPr>
                        <w:noProof/>
                      </w:rPr>
                      <w:t>2</w:t>
                    </w:r>
                    <w:r w:rsidR="00490007">
                      <w:fldChar w:fldCharType="end"/>
                    </w:r>
                    <w:r w:rsidR="00490007">
                      <w:t>/</w:t>
                    </w:r>
                    <w:r w:rsidR="00F71228">
                      <w:fldChar w:fldCharType="begin"/>
                    </w:r>
                    <w:r w:rsidR="00F71228">
                      <w:instrText xml:space="preserve"> NUMPAGES   \* MERGEFORMAT </w:instrText>
                    </w:r>
                    <w:r w:rsidR="00F71228">
                      <w:fldChar w:fldCharType="separate"/>
                    </w:r>
                    <w:r w:rsidR="00F71228">
                      <w:rPr>
                        <w:noProof/>
                      </w:rPr>
                      <w:t>2</w:t>
                    </w:r>
                    <w:r w:rsidR="00F7122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FB4CD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310" cy="828040"/>
          <wp:effectExtent l="0" t="0" r="2540" b="0"/>
          <wp:wrapNone/>
          <wp:docPr id="2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</w:t>
    </w:r>
    <w:r w:rsidR="0047351D">
      <w:t xml:space="preserve"> </w:t>
    </w:r>
    <w:proofErr w:type="spellStart"/>
    <w:r w:rsidR="0047351D">
      <w:t>release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pt;height:3pt" o:bullet="t">
        <v:imagedata r:id="rId1" o:title="Bullet_blau_RGB_klein"/>
      </v:shape>
    </w:pict>
  </w:numPicBullet>
  <w:numPicBullet w:numPicBulletId="1">
    <w:pict>
      <v:shape id="_x0000_i1029" type="#_x0000_t75" style="width:3pt;height:3pt" o:bullet="t">
        <v:imagedata r:id="rId2" o:title="Bullet_blau_RGB_mittelklein_02"/>
      </v:shape>
    </w:pict>
  </w:numPicBullet>
  <w:abstractNum w:abstractNumId="0">
    <w:nsid w:val="0F3C304E"/>
    <w:multiLevelType w:val="hybridMultilevel"/>
    <w:tmpl w:val="F502E8E8"/>
    <w:lvl w:ilvl="0" w:tplc="08EEF5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/>
      </w:rPr>
    </w:lvl>
  </w:abstractNum>
  <w:abstractNum w:abstractNumId="3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/>
      </w:rPr>
    </w:lvl>
  </w:abstractNum>
  <w:abstractNum w:abstractNumId="4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/>
      </w:rPr>
    </w:lvl>
  </w:abstractNum>
  <w:abstractNum w:abstractNumId="5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/>
      </w:rPr>
    </w:lvl>
  </w:abstractNum>
  <w:abstractNum w:abstractNumId="8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D62CA"/>
    <w:multiLevelType w:val="hybridMultilevel"/>
    <w:tmpl w:val="55A4C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1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/>
      </w:rPr>
    </w:lvl>
  </w:abstractNum>
  <w:abstractNum w:abstractNumId="14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0B6D57"/>
    <w:multiLevelType w:val="hybridMultilevel"/>
    <w:tmpl w:val="2522D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8F1886"/>
    <w:multiLevelType w:val="hybridMultilevel"/>
    <w:tmpl w:val="E41E0CB6"/>
    <w:lvl w:ilvl="0" w:tplc="1AD4B4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5F2C7D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B2AB46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2D520FB8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4F943E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C5E2C5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8A207AC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A55056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D890BD7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17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6"/>
  </w:num>
  <w:num w:numId="5">
    <w:abstractNumId w:val="10"/>
  </w:num>
  <w:num w:numId="6">
    <w:abstractNumId w:val="6"/>
  </w:num>
  <w:num w:numId="7">
    <w:abstractNumId w:val="10"/>
  </w:num>
  <w:num w:numId="8">
    <w:abstractNumId w:val="11"/>
  </w:num>
  <w:num w:numId="9">
    <w:abstractNumId w:val="10"/>
  </w:num>
  <w:num w:numId="10">
    <w:abstractNumId w:val="10"/>
  </w:num>
  <w:num w:numId="11">
    <w:abstractNumId w:val="17"/>
  </w:num>
  <w:num w:numId="12">
    <w:abstractNumId w:val="17"/>
  </w:num>
  <w:num w:numId="13">
    <w:abstractNumId w:val="17"/>
  </w:num>
  <w:num w:numId="14">
    <w:abstractNumId w:val="2"/>
  </w:num>
  <w:num w:numId="15">
    <w:abstractNumId w:val="3"/>
  </w:num>
  <w:num w:numId="16">
    <w:abstractNumId w:val="4"/>
  </w:num>
  <w:num w:numId="17">
    <w:abstractNumId w:val="7"/>
  </w:num>
  <w:num w:numId="18">
    <w:abstractNumId w:val="13"/>
  </w:num>
  <w:num w:numId="19">
    <w:abstractNumId w:val="12"/>
  </w:num>
  <w:num w:numId="20">
    <w:abstractNumId w:val="8"/>
  </w:num>
  <w:num w:numId="21">
    <w:abstractNumId w:val="5"/>
  </w:num>
  <w:num w:numId="22">
    <w:abstractNumId w:val="1"/>
  </w:num>
  <w:num w:numId="23">
    <w:abstractNumId w:val="9"/>
  </w:num>
  <w:num w:numId="24">
    <w:abstractNumId w:val="15"/>
  </w:num>
  <w:num w:numId="25">
    <w:abstractNumId w:val="1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F"/>
    <w:rsid w:val="00000224"/>
    <w:rsid w:val="0000615C"/>
    <w:rsid w:val="00013973"/>
    <w:rsid w:val="00017C1F"/>
    <w:rsid w:val="00021A3E"/>
    <w:rsid w:val="00022818"/>
    <w:rsid w:val="00024B24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73D48"/>
    <w:rsid w:val="00074EBE"/>
    <w:rsid w:val="000838CD"/>
    <w:rsid w:val="00085CC6"/>
    <w:rsid w:val="000A2463"/>
    <w:rsid w:val="000A40CF"/>
    <w:rsid w:val="000B341D"/>
    <w:rsid w:val="000B763C"/>
    <w:rsid w:val="000C52EA"/>
    <w:rsid w:val="000C6118"/>
    <w:rsid w:val="000D4D6C"/>
    <w:rsid w:val="000E478B"/>
    <w:rsid w:val="000E6F26"/>
    <w:rsid w:val="000F14DB"/>
    <w:rsid w:val="000F35F8"/>
    <w:rsid w:val="000F62A0"/>
    <w:rsid w:val="00102C50"/>
    <w:rsid w:val="001062DB"/>
    <w:rsid w:val="0011188C"/>
    <w:rsid w:val="00127BB0"/>
    <w:rsid w:val="001306E1"/>
    <w:rsid w:val="001364F9"/>
    <w:rsid w:val="001451D3"/>
    <w:rsid w:val="00173117"/>
    <w:rsid w:val="001861FA"/>
    <w:rsid w:val="001A259A"/>
    <w:rsid w:val="001A6CD7"/>
    <w:rsid w:val="001B118B"/>
    <w:rsid w:val="001B5D61"/>
    <w:rsid w:val="001C001F"/>
    <w:rsid w:val="001C031C"/>
    <w:rsid w:val="001E7E0A"/>
    <w:rsid w:val="001F795E"/>
    <w:rsid w:val="002017F7"/>
    <w:rsid w:val="0022554F"/>
    <w:rsid w:val="00241B1E"/>
    <w:rsid w:val="00243C72"/>
    <w:rsid w:val="0024431D"/>
    <w:rsid w:val="0024653B"/>
    <w:rsid w:val="00265BD0"/>
    <w:rsid w:val="002717AB"/>
    <w:rsid w:val="002731E0"/>
    <w:rsid w:val="00282122"/>
    <w:rsid w:val="0028654D"/>
    <w:rsid w:val="002B1713"/>
    <w:rsid w:val="002C4AF5"/>
    <w:rsid w:val="002C62A1"/>
    <w:rsid w:val="002D1B27"/>
    <w:rsid w:val="002E2CC9"/>
    <w:rsid w:val="00304A38"/>
    <w:rsid w:val="0030756A"/>
    <w:rsid w:val="00311793"/>
    <w:rsid w:val="0032297D"/>
    <w:rsid w:val="00323E6F"/>
    <w:rsid w:val="003312D4"/>
    <w:rsid w:val="003412BB"/>
    <w:rsid w:val="003440A4"/>
    <w:rsid w:val="003472E8"/>
    <w:rsid w:val="00347759"/>
    <w:rsid w:val="003611C0"/>
    <w:rsid w:val="00371256"/>
    <w:rsid w:val="0037169E"/>
    <w:rsid w:val="00372E6F"/>
    <w:rsid w:val="00374CE1"/>
    <w:rsid w:val="003857D6"/>
    <w:rsid w:val="00386EDA"/>
    <w:rsid w:val="00393C1C"/>
    <w:rsid w:val="00394191"/>
    <w:rsid w:val="0039754F"/>
    <w:rsid w:val="003A2163"/>
    <w:rsid w:val="003B1E7E"/>
    <w:rsid w:val="003B7043"/>
    <w:rsid w:val="003C3400"/>
    <w:rsid w:val="003C3F58"/>
    <w:rsid w:val="003D34D5"/>
    <w:rsid w:val="003D52F9"/>
    <w:rsid w:val="003E37FB"/>
    <w:rsid w:val="00400E0B"/>
    <w:rsid w:val="00400E1A"/>
    <w:rsid w:val="00402E5D"/>
    <w:rsid w:val="00406ED1"/>
    <w:rsid w:val="00424DC1"/>
    <w:rsid w:val="004275F3"/>
    <w:rsid w:val="00436BFD"/>
    <w:rsid w:val="00437F1F"/>
    <w:rsid w:val="00442017"/>
    <w:rsid w:val="00444DF5"/>
    <w:rsid w:val="004454A2"/>
    <w:rsid w:val="00456045"/>
    <w:rsid w:val="00457F9F"/>
    <w:rsid w:val="0046027B"/>
    <w:rsid w:val="00463FA6"/>
    <w:rsid w:val="00466E32"/>
    <w:rsid w:val="00467F61"/>
    <w:rsid w:val="0047351D"/>
    <w:rsid w:val="00477103"/>
    <w:rsid w:val="004848F6"/>
    <w:rsid w:val="00485103"/>
    <w:rsid w:val="00485FCD"/>
    <w:rsid w:val="00490007"/>
    <w:rsid w:val="0049341B"/>
    <w:rsid w:val="00497224"/>
    <w:rsid w:val="004C1133"/>
    <w:rsid w:val="004C43B9"/>
    <w:rsid w:val="004D1918"/>
    <w:rsid w:val="004D4520"/>
    <w:rsid w:val="004E1549"/>
    <w:rsid w:val="004E30F8"/>
    <w:rsid w:val="004E3BE6"/>
    <w:rsid w:val="004F1A5D"/>
    <w:rsid w:val="004F3F4D"/>
    <w:rsid w:val="004F603C"/>
    <w:rsid w:val="005028EC"/>
    <w:rsid w:val="00502CE9"/>
    <w:rsid w:val="00504A20"/>
    <w:rsid w:val="0050798B"/>
    <w:rsid w:val="00515661"/>
    <w:rsid w:val="005159E6"/>
    <w:rsid w:val="0052707C"/>
    <w:rsid w:val="0053020A"/>
    <w:rsid w:val="0053432D"/>
    <w:rsid w:val="005356B9"/>
    <w:rsid w:val="005367E6"/>
    <w:rsid w:val="00544BC4"/>
    <w:rsid w:val="005500C3"/>
    <w:rsid w:val="00556640"/>
    <w:rsid w:val="005623E6"/>
    <w:rsid w:val="00563A7F"/>
    <w:rsid w:val="00572FD2"/>
    <w:rsid w:val="00573DC5"/>
    <w:rsid w:val="00584019"/>
    <w:rsid w:val="00584295"/>
    <w:rsid w:val="005851CA"/>
    <w:rsid w:val="00585C45"/>
    <w:rsid w:val="00593146"/>
    <w:rsid w:val="0059570E"/>
    <w:rsid w:val="005977DB"/>
    <w:rsid w:val="00597AA4"/>
    <w:rsid w:val="005A1A95"/>
    <w:rsid w:val="005A1EF6"/>
    <w:rsid w:val="005A42CF"/>
    <w:rsid w:val="005B5ABA"/>
    <w:rsid w:val="005D091D"/>
    <w:rsid w:val="005E5C7D"/>
    <w:rsid w:val="005E7FCB"/>
    <w:rsid w:val="005F7605"/>
    <w:rsid w:val="006016DE"/>
    <w:rsid w:val="0060640D"/>
    <w:rsid w:val="00606EE4"/>
    <w:rsid w:val="00614B87"/>
    <w:rsid w:val="00617526"/>
    <w:rsid w:val="006366E0"/>
    <w:rsid w:val="0066309C"/>
    <w:rsid w:val="0068206E"/>
    <w:rsid w:val="006870AC"/>
    <w:rsid w:val="00690122"/>
    <w:rsid w:val="006951BE"/>
    <w:rsid w:val="006977CF"/>
    <w:rsid w:val="006B7A0A"/>
    <w:rsid w:val="006C137B"/>
    <w:rsid w:val="006C4DE2"/>
    <w:rsid w:val="006D2BC1"/>
    <w:rsid w:val="006D6B0F"/>
    <w:rsid w:val="006E5B34"/>
    <w:rsid w:val="006F2D1D"/>
    <w:rsid w:val="007065C5"/>
    <w:rsid w:val="00717F0E"/>
    <w:rsid w:val="007226A9"/>
    <w:rsid w:val="00730AF8"/>
    <w:rsid w:val="007406DF"/>
    <w:rsid w:val="00741356"/>
    <w:rsid w:val="00742158"/>
    <w:rsid w:val="00743CA5"/>
    <w:rsid w:val="00755DC2"/>
    <w:rsid w:val="00777040"/>
    <w:rsid w:val="0078132E"/>
    <w:rsid w:val="007836A3"/>
    <w:rsid w:val="00785030"/>
    <w:rsid w:val="007B21C7"/>
    <w:rsid w:val="007B7169"/>
    <w:rsid w:val="007C2073"/>
    <w:rsid w:val="007C45CE"/>
    <w:rsid w:val="007C6F64"/>
    <w:rsid w:val="007D2DC3"/>
    <w:rsid w:val="007D3550"/>
    <w:rsid w:val="007D4EC8"/>
    <w:rsid w:val="007E7192"/>
    <w:rsid w:val="007E7CEB"/>
    <w:rsid w:val="007F0A0E"/>
    <w:rsid w:val="007F2F4B"/>
    <w:rsid w:val="007F48C3"/>
    <w:rsid w:val="0081489E"/>
    <w:rsid w:val="00816B43"/>
    <w:rsid w:val="0083279D"/>
    <w:rsid w:val="008348CB"/>
    <w:rsid w:val="00841D01"/>
    <w:rsid w:val="0084534A"/>
    <w:rsid w:val="00855504"/>
    <w:rsid w:val="0085632E"/>
    <w:rsid w:val="00874702"/>
    <w:rsid w:val="00874877"/>
    <w:rsid w:val="0087668E"/>
    <w:rsid w:val="00877EF4"/>
    <w:rsid w:val="008A552C"/>
    <w:rsid w:val="008A7BF0"/>
    <w:rsid w:val="008B3481"/>
    <w:rsid w:val="008B448E"/>
    <w:rsid w:val="008B6309"/>
    <w:rsid w:val="008C4331"/>
    <w:rsid w:val="008D1C62"/>
    <w:rsid w:val="008D3DFA"/>
    <w:rsid w:val="008F1C7C"/>
    <w:rsid w:val="008F2FF4"/>
    <w:rsid w:val="00907BC6"/>
    <w:rsid w:val="009110E9"/>
    <w:rsid w:val="00911BB0"/>
    <w:rsid w:val="00922375"/>
    <w:rsid w:val="0092247E"/>
    <w:rsid w:val="00930C74"/>
    <w:rsid w:val="0093339B"/>
    <w:rsid w:val="009507DF"/>
    <w:rsid w:val="00957075"/>
    <w:rsid w:val="0097091A"/>
    <w:rsid w:val="00986CDB"/>
    <w:rsid w:val="00993C40"/>
    <w:rsid w:val="009B57CB"/>
    <w:rsid w:val="009B6480"/>
    <w:rsid w:val="009B6CA4"/>
    <w:rsid w:val="009B72A2"/>
    <w:rsid w:val="009C0EFE"/>
    <w:rsid w:val="009D2BE0"/>
    <w:rsid w:val="009F576B"/>
    <w:rsid w:val="009F58BA"/>
    <w:rsid w:val="00A037B9"/>
    <w:rsid w:val="00A16F76"/>
    <w:rsid w:val="00A2292F"/>
    <w:rsid w:val="00A264F5"/>
    <w:rsid w:val="00A321E3"/>
    <w:rsid w:val="00A429FE"/>
    <w:rsid w:val="00A42F15"/>
    <w:rsid w:val="00A51FAE"/>
    <w:rsid w:val="00A542EC"/>
    <w:rsid w:val="00A54FA1"/>
    <w:rsid w:val="00A6406B"/>
    <w:rsid w:val="00A67B90"/>
    <w:rsid w:val="00A70231"/>
    <w:rsid w:val="00A70C82"/>
    <w:rsid w:val="00A70ED2"/>
    <w:rsid w:val="00A7148A"/>
    <w:rsid w:val="00AC49B6"/>
    <w:rsid w:val="00AC50D1"/>
    <w:rsid w:val="00AD1CF1"/>
    <w:rsid w:val="00AD28B9"/>
    <w:rsid w:val="00AE0DFC"/>
    <w:rsid w:val="00AF20A5"/>
    <w:rsid w:val="00AF4318"/>
    <w:rsid w:val="00AF75F1"/>
    <w:rsid w:val="00AF76C5"/>
    <w:rsid w:val="00B03CAB"/>
    <w:rsid w:val="00B147E8"/>
    <w:rsid w:val="00B270A2"/>
    <w:rsid w:val="00B3304F"/>
    <w:rsid w:val="00B40E49"/>
    <w:rsid w:val="00B51FC7"/>
    <w:rsid w:val="00B56DC4"/>
    <w:rsid w:val="00B579A7"/>
    <w:rsid w:val="00B61DEE"/>
    <w:rsid w:val="00B70E1D"/>
    <w:rsid w:val="00B77C8B"/>
    <w:rsid w:val="00B846E0"/>
    <w:rsid w:val="00B87D83"/>
    <w:rsid w:val="00B9508B"/>
    <w:rsid w:val="00B97794"/>
    <w:rsid w:val="00BC231C"/>
    <w:rsid w:val="00BC4E43"/>
    <w:rsid w:val="00BC609E"/>
    <w:rsid w:val="00BD3EE5"/>
    <w:rsid w:val="00BD5051"/>
    <w:rsid w:val="00BF3A05"/>
    <w:rsid w:val="00BF3F99"/>
    <w:rsid w:val="00C0051F"/>
    <w:rsid w:val="00C16E63"/>
    <w:rsid w:val="00C3733B"/>
    <w:rsid w:val="00C61CF1"/>
    <w:rsid w:val="00C62F60"/>
    <w:rsid w:val="00C63775"/>
    <w:rsid w:val="00C73BC2"/>
    <w:rsid w:val="00C73D52"/>
    <w:rsid w:val="00C92184"/>
    <w:rsid w:val="00CA344E"/>
    <w:rsid w:val="00CA4CEB"/>
    <w:rsid w:val="00CC7769"/>
    <w:rsid w:val="00CD4852"/>
    <w:rsid w:val="00CE0E65"/>
    <w:rsid w:val="00CE1ACD"/>
    <w:rsid w:val="00D003F8"/>
    <w:rsid w:val="00D14345"/>
    <w:rsid w:val="00D302CA"/>
    <w:rsid w:val="00D335B3"/>
    <w:rsid w:val="00D42406"/>
    <w:rsid w:val="00D42B7D"/>
    <w:rsid w:val="00D503B9"/>
    <w:rsid w:val="00D50499"/>
    <w:rsid w:val="00D5432C"/>
    <w:rsid w:val="00D55104"/>
    <w:rsid w:val="00D615EC"/>
    <w:rsid w:val="00D66EA9"/>
    <w:rsid w:val="00D66EC0"/>
    <w:rsid w:val="00D7137C"/>
    <w:rsid w:val="00D7774C"/>
    <w:rsid w:val="00D77D8E"/>
    <w:rsid w:val="00D8016B"/>
    <w:rsid w:val="00D84E2C"/>
    <w:rsid w:val="00D90483"/>
    <w:rsid w:val="00D91F2B"/>
    <w:rsid w:val="00D92877"/>
    <w:rsid w:val="00D9726C"/>
    <w:rsid w:val="00DA58EB"/>
    <w:rsid w:val="00DA5A54"/>
    <w:rsid w:val="00DE7D95"/>
    <w:rsid w:val="00E27D5E"/>
    <w:rsid w:val="00E3039A"/>
    <w:rsid w:val="00E34C83"/>
    <w:rsid w:val="00E358C3"/>
    <w:rsid w:val="00E42231"/>
    <w:rsid w:val="00E504B2"/>
    <w:rsid w:val="00E67FF9"/>
    <w:rsid w:val="00E72E7F"/>
    <w:rsid w:val="00E756E7"/>
    <w:rsid w:val="00E77D96"/>
    <w:rsid w:val="00E9480B"/>
    <w:rsid w:val="00E97A69"/>
    <w:rsid w:val="00EA02DD"/>
    <w:rsid w:val="00EB4732"/>
    <w:rsid w:val="00EC1D6A"/>
    <w:rsid w:val="00ED310B"/>
    <w:rsid w:val="00ED4EEF"/>
    <w:rsid w:val="00ED573D"/>
    <w:rsid w:val="00EE05F3"/>
    <w:rsid w:val="00F020CA"/>
    <w:rsid w:val="00F1188E"/>
    <w:rsid w:val="00F11918"/>
    <w:rsid w:val="00F11E19"/>
    <w:rsid w:val="00F13F4B"/>
    <w:rsid w:val="00F22FC8"/>
    <w:rsid w:val="00F246D2"/>
    <w:rsid w:val="00F257A0"/>
    <w:rsid w:val="00F31AA9"/>
    <w:rsid w:val="00F3327A"/>
    <w:rsid w:val="00F4093A"/>
    <w:rsid w:val="00F42010"/>
    <w:rsid w:val="00F51811"/>
    <w:rsid w:val="00F554BC"/>
    <w:rsid w:val="00F5603C"/>
    <w:rsid w:val="00F668A3"/>
    <w:rsid w:val="00F67BFF"/>
    <w:rsid w:val="00F71228"/>
    <w:rsid w:val="00F934AC"/>
    <w:rsid w:val="00FA584F"/>
    <w:rsid w:val="00FA719A"/>
    <w:rsid w:val="00FA79C7"/>
    <w:rsid w:val="00FB20DF"/>
    <w:rsid w:val="00FB4CD8"/>
    <w:rsid w:val="00FC6B83"/>
    <w:rsid w:val="00FD23C7"/>
    <w:rsid w:val="00FD768B"/>
    <w:rsid w:val="00FE19C5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KTypeRegular" w:eastAsia="TKTypeRegular" w:hAnsi="TKTypeRegular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line="280" w:lineRule="atLeast"/>
    </w:pPr>
    <w:rPr>
      <w:color w:val="000000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/>
      </w:pBdr>
      <w:spacing w:before="120" w:after="120" w:line="300" w:lineRule="exact"/>
      <w:jc w:val="both"/>
      <w:outlineLvl w:val="1"/>
    </w:pPr>
    <w:rPr>
      <w:rFonts w:eastAsia="PMingLiU" w:cs="TKTypeRegular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link w:val="SectionHeader"/>
    <w:rsid w:val="004D4520"/>
    <w:rPr>
      <w:rFonts w:eastAsia="PMingLiU" w:cs="TKTypeRegular"/>
      <w:b/>
      <w:bCs/>
      <w:color w:val="000000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link w:val="Kopfzeile"/>
    <w:uiPriority w:val="99"/>
    <w:rsid w:val="00F4093A"/>
    <w:rPr>
      <w:rFonts w:ascii="TKTypeMedium" w:hAnsi="TKTypeMedium"/>
      <w:color w:val="000000"/>
      <w:sz w:val="28"/>
    </w:rPr>
  </w:style>
  <w:style w:type="paragraph" w:styleId="Fuzeile">
    <w:name w:val="footer"/>
    <w:aliases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aliases w:val="Footer Zchn"/>
    <w:link w:val="Fuzeile"/>
    <w:rsid w:val="00A70ED2"/>
    <w:rPr>
      <w:color w:val="000000"/>
      <w:sz w:val="14"/>
    </w:rPr>
  </w:style>
  <w:style w:type="table" w:styleId="Tabellenraster">
    <w:name w:val="Table Grid"/>
    <w:basedOn w:val="NormaleTabelle"/>
    <w:uiPriority w:val="39"/>
    <w:rsid w:val="00D66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/>
    </w:rPr>
  </w:style>
  <w:style w:type="character" w:styleId="Platzhaltertext">
    <w:name w:val="Placeholder Tex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="Times New Roman" w:hAnsi="TKTypeMedium"/>
      <w:spacing w:val="5"/>
      <w:kern w:val="28"/>
      <w:sz w:val="28"/>
      <w:szCs w:val="52"/>
    </w:rPr>
  </w:style>
  <w:style w:type="character" w:customStyle="1" w:styleId="TitelZchn">
    <w:name w:val="Titel Zchn"/>
    <w:link w:val="Titel"/>
    <w:uiPriority w:val="10"/>
    <w:rsid w:val="00F4093A"/>
    <w:rPr>
      <w:rFonts w:ascii="TKTypeMedium" w:eastAsia="Times New Roman" w:hAnsi="TKTypeMedium" w:cs="Times New Roman"/>
      <w:color w:val="000000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uiPriority w:val="99"/>
    <w:unhideWhenUsed/>
    <w:rsid w:val="009F576B"/>
    <w:rPr>
      <w:color w:val="0563C1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/>
      <w:bCs/>
      <w:sz w:val="24"/>
    </w:rPr>
  </w:style>
  <w:style w:type="character" w:styleId="Kommentarzeichen">
    <w:name w:val="annotation reference"/>
    <w:uiPriority w:val="99"/>
    <w:semiHidden/>
    <w:unhideWhenUsed/>
    <w:rsid w:val="00AF20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20A5"/>
    <w:pPr>
      <w:spacing w:line="240" w:lineRule="auto"/>
    </w:pPr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F20A5"/>
    <w:rPr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20A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F20A5"/>
    <w:rPr>
      <w:b/>
      <w:bCs/>
      <w:color w:val="000000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B270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customStyle="1" w:styleId="zahl">
    <w:name w:val="zahl"/>
    <w:basedOn w:val="Standard"/>
    <w:rsid w:val="00C9218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KTypeRegular" w:eastAsia="TKTypeRegular" w:hAnsi="TKTypeRegular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line="280" w:lineRule="atLeast"/>
    </w:pPr>
    <w:rPr>
      <w:color w:val="000000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/>
      </w:pBdr>
      <w:spacing w:before="120" w:after="120" w:line="300" w:lineRule="exact"/>
      <w:jc w:val="both"/>
      <w:outlineLvl w:val="1"/>
    </w:pPr>
    <w:rPr>
      <w:rFonts w:eastAsia="PMingLiU" w:cs="TKTypeRegular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link w:val="SectionHeader"/>
    <w:rsid w:val="004D4520"/>
    <w:rPr>
      <w:rFonts w:eastAsia="PMingLiU" w:cs="TKTypeRegular"/>
      <w:b/>
      <w:bCs/>
      <w:color w:val="000000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link w:val="Kopfzeile"/>
    <w:uiPriority w:val="99"/>
    <w:rsid w:val="00F4093A"/>
    <w:rPr>
      <w:rFonts w:ascii="TKTypeMedium" w:hAnsi="TKTypeMedium"/>
      <w:color w:val="000000"/>
      <w:sz w:val="28"/>
    </w:rPr>
  </w:style>
  <w:style w:type="paragraph" w:styleId="Fuzeile">
    <w:name w:val="footer"/>
    <w:aliases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aliases w:val="Footer Zchn"/>
    <w:link w:val="Fuzeile"/>
    <w:rsid w:val="00A70ED2"/>
    <w:rPr>
      <w:color w:val="000000"/>
      <w:sz w:val="14"/>
    </w:rPr>
  </w:style>
  <w:style w:type="table" w:styleId="Tabellenraster">
    <w:name w:val="Table Grid"/>
    <w:basedOn w:val="NormaleTabelle"/>
    <w:uiPriority w:val="39"/>
    <w:rsid w:val="00D66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/>
    </w:rPr>
  </w:style>
  <w:style w:type="character" w:styleId="Platzhaltertext">
    <w:name w:val="Placeholder Tex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="Times New Roman" w:hAnsi="TKTypeMedium"/>
      <w:spacing w:val="5"/>
      <w:kern w:val="28"/>
      <w:sz w:val="28"/>
      <w:szCs w:val="52"/>
    </w:rPr>
  </w:style>
  <w:style w:type="character" w:customStyle="1" w:styleId="TitelZchn">
    <w:name w:val="Titel Zchn"/>
    <w:link w:val="Titel"/>
    <w:uiPriority w:val="10"/>
    <w:rsid w:val="00F4093A"/>
    <w:rPr>
      <w:rFonts w:ascii="TKTypeMedium" w:eastAsia="Times New Roman" w:hAnsi="TKTypeMedium" w:cs="Times New Roman"/>
      <w:color w:val="000000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uiPriority w:val="99"/>
    <w:unhideWhenUsed/>
    <w:rsid w:val="009F576B"/>
    <w:rPr>
      <w:color w:val="0563C1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/>
      <w:bCs/>
      <w:sz w:val="24"/>
    </w:rPr>
  </w:style>
  <w:style w:type="character" w:styleId="Kommentarzeichen">
    <w:name w:val="annotation reference"/>
    <w:uiPriority w:val="99"/>
    <w:semiHidden/>
    <w:unhideWhenUsed/>
    <w:rsid w:val="00AF20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20A5"/>
    <w:pPr>
      <w:spacing w:line="240" w:lineRule="auto"/>
    </w:pPr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F20A5"/>
    <w:rPr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20A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F20A5"/>
    <w:rPr>
      <w:b/>
      <w:bCs/>
      <w:color w:val="000000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B270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customStyle="1" w:styleId="zahl">
    <w:name w:val="zahl"/>
    <w:basedOn w:val="Standard"/>
    <w:rsid w:val="00C9218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ngineered.thyssenkrupp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58CBF-53DC-4343-8C6F-4B63871A8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2158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ThyssenKrupp</Company>
  <LinksUpToDate>false</LinksUpToDate>
  <CharactersWithSpaces>2496</CharactersWithSpaces>
  <SharedDoc>false</SharedDoc>
  <HLinks>
    <vt:vector size="6" baseType="variant">
      <vt:variant>
        <vt:i4>1638428</vt:i4>
      </vt:variant>
      <vt:variant>
        <vt:i4>3</vt:i4>
      </vt:variant>
      <vt:variant>
        <vt:i4>0</vt:i4>
      </vt:variant>
      <vt:variant>
        <vt:i4>5</vt:i4>
      </vt:variant>
      <vt:variant>
        <vt:lpwstr>https://engineered.thyssenkrupp.com/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DRUEPPEL-FINK,CLAUDIA</dc:creator>
  <cp:lastModifiedBy>DRUEPPEL-FINK,CLAUDIA</cp:lastModifiedBy>
  <cp:revision>4</cp:revision>
  <cp:lastPrinted>2016-04-21T06:42:00Z</cp:lastPrinted>
  <dcterms:created xsi:type="dcterms:W3CDTF">2016-04-21T08:50:00Z</dcterms:created>
  <dcterms:modified xsi:type="dcterms:W3CDTF">2016-04-21T08:54:00Z</dcterms:modified>
</cp:coreProperties>
</file>